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1C1BD" w14:textId="77777777" w:rsidR="00D052A8" w:rsidRPr="006D540E" w:rsidRDefault="006D540E" w:rsidP="00FD3099">
      <w:pPr>
        <w:rPr>
          <w:b/>
          <w:u w:val="single"/>
          <w:lang w:val="es-ES"/>
        </w:rPr>
      </w:pPr>
      <w:r w:rsidRPr="006D540E">
        <w:rPr>
          <w:b/>
          <w:u w:val="single"/>
          <w:lang w:val="es-ES"/>
        </w:rPr>
        <w:t xml:space="preserve">Instrucciones para formadores sobre cómo evaluar actividades </w:t>
      </w:r>
      <w:r>
        <w:rPr>
          <w:b/>
          <w:u w:val="single"/>
          <w:lang w:val="es-ES"/>
        </w:rPr>
        <w:t>dirigidas</w:t>
      </w:r>
      <w:r w:rsidRPr="006D540E">
        <w:rPr>
          <w:b/>
          <w:u w:val="single"/>
          <w:lang w:val="es-ES"/>
        </w:rPr>
        <w:t xml:space="preserve"> a </w:t>
      </w:r>
      <w:r w:rsidR="00115A81">
        <w:rPr>
          <w:b/>
          <w:u w:val="single"/>
          <w:lang w:val="es-ES"/>
        </w:rPr>
        <w:t xml:space="preserve">los </w:t>
      </w:r>
      <w:r w:rsidRPr="006D540E">
        <w:rPr>
          <w:b/>
          <w:u w:val="single"/>
          <w:lang w:val="es-ES"/>
        </w:rPr>
        <w:t>aspectos socioculturales</w:t>
      </w:r>
    </w:p>
    <w:p w14:paraId="623251F7" w14:textId="77777777" w:rsidR="00AC03B6" w:rsidRPr="006D540E" w:rsidRDefault="006D540E" w:rsidP="00AC03B6">
      <w:pPr>
        <w:pStyle w:val="Prrafodelista"/>
        <w:numPr>
          <w:ilvl w:val="0"/>
          <w:numId w:val="7"/>
        </w:numPr>
        <w:ind w:left="284" w:hanging="284"/>
        <w:rPr>
          <w:b/>
          <w:lang w:val="es-ES"/>
        </w:rPr>
      </w:pPr>
      <w:r>
        <w:rPr>
          <w:b/>
          <w:lang w:val="es-ES"/>
        </w:rPr>
        <w:t xml:space="preserve">¿Cuáles son las </w:t>
      </w:r>
      <w:r w:rsidR="00115A81">
        <w:rPr>
          <w:b/>
          <w:lang w:val="es-ES"/>
        </w:rPr>
        <w:t>actividades</w:t>
      </w:r>
      <w:r>
        <w:rPr>
          <w:b/>
          <w:lang w:val="es-ES"/>
        </w:rPr>
        <w:t xml:space="preserve"> dirigidas a los aspectos socioculturales</w:t>
      </w:r>
      <w:r w:rsidR="00AC03B6" w:rsidRPr="006D540E">
        <w:rPr>
          <w:b/>
          <w:lang w:val="es-ES"/>
        </w:rPr>
        <w:t>?</w:t>
      </w:r>
    </w:p>
    <w:p w14:paraId="3F7F568F" w14:textId="77777777" w:rsidR="006D540E" w:rsidRDefault="00EA6005" w:rsidP="00AC03B6">
      <w:pPr>
        <w:pStyle w:val="Prrafodelista"/>
        <w:numPr>
          <w:ilvl w:val="1"/>
          <w:numId w:val="7"/>
        </w:numPr>
        <w:ind w:left="567" w:hanging="283"/>
        <w:rPr>
          <w:lang w:val="es-ES"/>
        </w:rPr>
      </w:pPr>
      <w:r>
        <w:rPr>
          <w:lang w:val="es-ES"/>
        </w:rPr>
        <w:t>Formaciones</w:t>
      </w:r>
      <w:r w:rsidR="006D540E" w:rsidRPr="006D540E">
        <w:rPr>
          <w:lang w:val="es-ES"/>
        </w:rPr>
        <w:t xml:space="preserve"> </w:t>
      </w:r>
      <w:r>
        <w:rPr>
          <w:lang w:val="es-ES"/>
        </w:rPr>
        <w:t xml:space="preserve">cuyo </w:t>
      </w:r>
      <w:r w:rsidRPr="00EA6005">
        <w:rPr>
          <w:b/>
          <w:lang w:val="es-ES"/>
        </w:rPr>
        <w:t>objetivo directo</w:t>
      </w:r>
      <w:r w:rsidR="006D540E" w:rsidRPr="006D540E">
        <w:rPr>
          <w:lang w:val="es-ES"/>
        </w:rPr>
        <w:t xml:space="preserve"> </w:t>
      </w:r>
      <w:r>
        <w:rPr>
          <w:lang w:val="es-ES"/>
        </w:rPr>
        <w:t>es</w:t>
      </w:r>
      <w:r w:rsidR="006D540E" w:rsidRPr="006D540E">
        <w:rPr>
          <w:lang w:val="es-ES"/>
        </w:rPr>
        <w:t xml:space="preserve"> cambiar el conocimiento y/o el comportamiento de los empleados del área de trabajo (por ejemplo, </w:t>
      </w:r>
      <w:r w:rsidR="00075FFF">
        <w:rPr>
          <w:lang w:val="es-ES"/>
        </w:rPr>
        <w:t>formaciones</w:t>
      </w:r>
      <w:r w:rsidR="006D540E" w:rsidRPr="006D540E">
        <w:rPr>
          <w:lang w:val="es-ES"/>
        </w:rPr>
        <w:t xml:space="preserve"> que apuntan a </w:t>
      </w:r>
      <w:r w:rsidR="006D540E" w:rsidRPr="00115A81">
        <w:rPr>
          <w:color w:val="000000" w:themeColor="text1"/>
          <w:lang w:val="es-ES"/>
        </w:rPr>
        <w:t>"rápidos</w:t>
      </w:r>
      <w:r w:rsidR="00115A81" w:rsidRPr="00115A81">
        <w:rPr>
          <w:color w:val="000000" w:themeColor="text1"/>
          <w:lang w:val="es-ES"/>
        </w:rPr>
        <w:t xml:space="preserve"> cambios</w:t>
      </w:r>
      <w:r w:rsidR="006D540E" w:rsidRPr="00115A81">
        <w:rPr>
          <w:color w:val="000000" w:themeColor="text1"/>
          <w:lang w:val="es-ES"/>
        </w:rPr>
        <w:t xml:space="preserve"> en el comportamiento", </w:t>
      </w:r>
      <w:r w:rsidR="006D540E" w:rsidRPr="006D540E">
        <w:rPr>
          <w:lang w:val="es-ES"/>
        </w:rPr>
        <w:t xml:space="preserve">es decir, </w:t>
      </w:r>
      <w:r w:rsidR="006D540E">
        <w:rPr>
          <w:lang w:val="es-ES"/>
        </w:rPr>
        <w:t>formaciones</w:t>
      </w:r>
      <w:r w:rsidR="006D540E" w:rsidRPr="006D540E">
        <w:rPr>
          <w:lang w:val="es-ES"/>
        </w:rPr>
        <w:t xml:space="preserve"> que muestran a los empleados cómo pueden cumplir sus tareas de una manera más eficiente en términos de energía).</w:t>
      </w:r>
    </w:p>
    <w:p w14:paraId="13288006" w14:textId="77777777" w:rsidR="00E62A9B" w:rsidRPr="006D540E" w:rsidRDefault="00EA6005" w:rsidP="00AC03B6">
      <w:pPr>
        <w:pStyle w:val="Prrafodelista"/>
        <w:numPr>
          <w:ilvl w:val="1"/>
          <w:numId w:val="7"/>
        </w:numPr>
        <w:ind w:left="567" w:hanging="283"/>
        <w:rPr>
          <w:lang w:val="es-ES"/>
        </w:rPr>
      </w:pPr>
      <w:r>
        <w:rPr>
          <w:lang w:val="es-ES"/>
        </w:rPr>
        <w:t xml:space="preserve">Formaciones cuyo </w:t>
      </w:r>
      <w:r w:rsidRPr="00EA6005">
        <w:rPr>
          <w:b/>
          <w:lang w:val="es-ES"/>
        </w:rPr>
        <w:t>objetivo indirecto</w:t>
      </w:r>
      <w:r>
        <w:rPr>
          <w:lang w:val="es-ES"/>
        </w:rPr>
        <w:t xml:space="preserve"> es cambiar el conocimiento y/o el comportamiento de los empleados en el puesto de trabajo</w:t>
      </w:r>
      <w:r w:rsidR="00E62A9B" w:rsidRPr="006D540E">
        <w:rPr>
          <w:lang w:val="es-ES"/>
        </w:rPr>
        <w:t xml:space="preserve"> </w:t>
      </w:r>
      <w:r w:rsidRPr="00EA6005">
        <w:rPr>
          <w:lang w:val="es-ES"/>
        </w:rPr>
        <w:t xml:space="preserve">(por ejemplo, </w:t>
      </w:r>
      <w:r>
        <w:rPr>
          <w:lang w:val="es-ES"/>
        </w:rPr>
        <w:t>formaciones</w:t>
      </w:r>
      <w:r w:rsidRPr="00EA6005">
        <w:rPr>
          <w:lang w:val="es-ES"/>
        </w:rPr>
        <w:t xml:space="preserve"> que ayudan a </w:t>
      </w:r>
      <w:r>
        <w:rPr>
          <w:lang w:val="es-ES"/>
        </w:rPr>
        <w:t>la alta dirección</w:t>
      </w:r>
      <w:r w:rsidRPr="00EA6005">
        <w:rPr>
          <w:lang w:val="es-ES"/>
        </w:rPr>
        <w:t xml:space="preserve"> a desarrollar una estrategia para mejorar la comunicación de los objetivos y las medidas relacionadas con la eficiencia energética).</w:t>
      </w:r>
    </w:p>
    <w:p w14:paraId="13C41204" w14:textId="77777777" w:rsidR="003A5E2B" w:rsidRPr="006D540E" w:rsidRDefault="003A5E2B" w:rsidP="003A5E2B">
      <w:pPr>
        <w:pStyle w:val="Prrafodelista"/>
        <w:ind w:left="284"/>
        <w:rPr>
          <w:b/>
          <w:lang w:val="es-ES"/>
        </w:rPr>
      </w:pPr>
    </w:p>
    <w:p w14:paraId="63F3E0E4" w14:textId="77777777" w:rsidR="009A163A" w:rsidRPr="006D540E" w:rsidRDefault="00EA6005" w:rsidP="007E05AD">
      <w:pPr>
        <w:pStyle w:val="Prrafodelista"/>
        <w:numPr>
          <w:ilvl w:val="0"/>
          <w:numId w:val="7"/>
        </w:numPr>
        <w:ind w:left="284" w:hanging="284"/>
        <w:rPr>
          <w:b/>
          <w:lang w:val="es-ES"/>
        </w:rPr>
      </w:pPr>
      <w:r>
        <w:rPr>
          <w:b/>
          <w:lang w:val="es-ES"/>
        </w:rPr>
        <w:t>¿Cómo se evalúan las actividades dirigidas a los aspectos socioculturales</w:t>
      </w:r>
      <w:r w:rsidR="007E05AD" w:rsidRPr="006D540E">
        <w:rPr>
          <w:b/>
          <w:lang w:val="es-ES"/>
        </w:rPr>
        <w:t>?</w:t>
      </w:r>
    </w:p>
    <w:p w14:paraId="1E0788EF" w14:textId="77777777" w:rsidR="00FB7150" w:rsidRPr="006D540E" w:rsidRDefault="00EA6005" w:rsidP="007E05AD">
      <w:pPr>
        <w:pStyle w:val="Prrafodelista"/>
        <w:numPr>
          <w:ilvl w:val="1"/>
          <w:numId w:val="7"/>
        </w:numPr>
        <w:ind w:left="567" w:hanging="283"/>
        <w:rPr>
          <w:b/>
          <w:lang w:val="es-ES"/>
        </w:rPr>
      </w:pPr>
      <w:r>
        <w:rPr>
          <w:lang w:val="es-ES"/>
        </w:rPr>
        <w:t>Mediante una</w:t>
      </w:r>
      <w:r w:rsidR="007E05AD" w:rsidRPr="006D540E">
        <w:rPr>
          <w:lang w:val="es-ES"/>
        </w:rPr>
        <w:t xml:space="preserve"> </w:t>
      </w:r>
      <w:r>
        <w:rPr>
          <w:b/>
          <w:lang w:val="es-ES"/>
        </w:rPr>
        <w:t>encuesta</w:t>
      </w:r>
      <w:r w:rsidR="007E05AD" w:rsidRPr="006D540E">
        <w:rPr>
          <w:b/>
          <w:lang w:val="es-ES"/>
        </w:rPr>
        <w:t xml:space="preserve">. </w:t>
      </w:r>
      <w:r>
        <w:rPr>
          <w:lang w:val="es-ES"/>
        </w:rPr>
        <w:t>En ambos casos</w:t>
      </w:r>
      <w:r w:rsidR="007E05AD" w:rsidRPr="006D540E">
        <w:rPr>
          <w:lang w:val="es-ES"/>
        </w:rPr>
        <w:t xml:space="preserve">, </w:t>
      </w:r>
      <w:r>
        <w:rPr>
          <w:lang w:val="es-ES"/>
        </w:rPr>
        <w:t>las actividades directas</w:t>
      </w:r>
      <w:r w:rsidR="007E05AD" w:rsidRPr="006D540E">
        <w:rPr>
          <w:lang w:val="es-ES"/>
        </w:rPr>
        <w:t xml:space="preserve"> (</w:t>
      </w:r>
      <w:r>
        <w:rPr>
          <w:lang w:val="es-ES"/>
        </w:rPr>
        <w:t>ver punto 1a</w:t>
      </w:r>
      <w:r w:rsidR="007E05AD" w:rsidRPr="006D540E">
        <w:rPr>
          <w:lang w:val="es-ES"/>
        </w:rPr>
        <w:t xml:space="preserve">) </w:t>
      </w:r>
      <w:r>
        <w:rPr>
          <w:lang w:val="es-ES"/>
        </w:rPr>
        <w:t>e indirectas</w:t>
      </w:r>
      <w:r w:rsidR="007E05AD" w:rsidRPr="006D540E">
        <w:rPr>
          <w:lang w:val="es-ES"/>
        </w:rPr>
        <w:t xml:space="preserve"> (</w:t>
      </w:r>
      <w:r>
        <w:rPr>
          <w:lang w:val="es-ES"/>
        </w:rPr>
        <w:t>ver punto</w:t>
      </w:r>
      <w:r w:rsidR="007E05AD" w:rsidRPr="006D540E">
        <w:rPr>
          <w:lang w:val="es-ES"/>
        </w:rPr>
        <w:t xml:space="preserve"> 1b)</w:t>
      </w:r>
      <w:r w:rsidR="00EA6375" w:rsidRPr="006D540E">
        <w:rPr>
          <w:lang w:val="es-ES"/>
        </w:rPr>
        <w:t>,</w:t>
      </w:r>
      <w:r w:rsidR="007E05AD" w:rsidRPr="006D540E">
        <w:rPr>
          <w:lang w:val="es-ES"/>
        </w:rPr>
        <w:t xml:space="preserve"> </w:t>
      </w:r>
      <w:r>
        <w:rPr>
          <w:lang w:val="es-ES"/>
        </w:rPr>
        <w:t xml:space="preserve">el </w:t>
      </w:r>
      <w:r w:rsidRPr="0018757A">
        <w:rPr>
          <w:b/>
          <w:lang w:val="es-ES"/>
        </w:rPr>
        <w:t>grupo principal</w:t>
      </w:r>
      <w:r>
        <w:rPr>
          <w:lang w:val="es-ES"/>
        </w:rPr>
        <w:t xml:space="preserve"> de esta encuesta</w:t>
      </w:r>
      <w:r w:rsidR="0018757A">
        <w:rPr>
          <w:lang w:val="es-ES"/>
        </w:rPr>
        <w:t xml:space="preserve"> son los empleados de la empresa </w:t>
      </w:r>
      <w:r w:rsidR="009A7442">
        <w:rPr>
          <w:lang w:val="es-ES"/>
        </w:rPr>
        <w:t xml:space="preserve">cuyo comportamiento/conocimiento se debe cambiar (directamente con </w:t>
      </w:r>
      <w:r w:rsidR="009A7442" w:rsidRPr="008331D8">
        <w:rPr>
          <w:lang w:val="es-ES"/>
        </w:rPr>
        <w:t>formación en el puesto de trabaj</w:t>
      </w:r>
      <w:r w:rsidR="00075FFF" w:rsidRPr="008331D8">
        <w:rPr>
          <w:lang w:val="es-ES"/>
        </w:rPr>
        <w:t>o</w:t>
      </w:r>
      <w:r w:rsidR="009A7442" w:rsidRPr="008331D8">
        <w:rPr>
          <w:lang w:val="es-ES"/>
        </w:rPr>
        <w:t xml:space="preserve"> o indirectamente </w:t>
      </w:r>
      <w:r w:rsidR="009A7442">
        <w:rPr>
          <w:lang w:val="es-ES"/>
        </w:rPr>
        <w:t xml:space="preserve">con formación </w:t>
      </w:r>
      <w:r w:rsidR="00075FFF">
        <w:rPr>
          <w:lang w:val="es-ES"/>
        </w:rPr>
        <w:t>de</w:t>
      </w:r>
      <w:r w:rsidR="009A7442">
        <w:rPr>
          <w:lang w:val="es-ES"/>
        </w:rPr>
        <w:t xml:space="preserve"> la alta dirección). Como no se puede</w:t>
      </w:r>
      <w:r w:rsidR="00075FFF">
        <w:rPr>
          <w:lang w:val="es-ES"/>
        </w:rPr>
        <w:t xml:space="preserve"> preguntar</w:t>
      </w:r>
      <w:r w:rsidR="009A7442">
        <w:rPr>
          <w:lang w:val="es-ES"/>
        </w:rPr>
        <w:t xml:space="preserve"> a todos los empleados de la empresa, </w:t>
      </w:r>
      <w:r w:rsidR="00075FFF">
        <w:rPr>
          <w:lang w:val="es-ES"/>
        </w:rPr>
        <w:t>se realiza la encuesta</w:t>
      </w:r>
      <w:r w:rsidR="009A7442">
        <w:rPr>
          <w:lang w:val="es-ES"/>
        </w:rPr>
        <w:t xml:space="preserve"> a los empleados que participan en las formaciones. Consulte el punto 4 para obtener información sobre cómo los participantes pueden acceder a la encuesta.</w:t>
      </w:r>
    </w:p>
    <w:p w14:paraId="221D0734" w14:textId="77777777" w:rsidR="007E05AD" w:rsidRPr="006D540E" w:rsidRDefault="009A7442" w:rsidP="007E05AD">
      <w:pPr>
        <w:pStyle w:val="Prrafodelista"/>
        <w:numPr>
          <w:ilvl w:val="1"/>
          <w:numId w:val="7"/>
        </w:numPr>
        <w:ind w:left="567" w:hanging="283"/>
        <w:rPr>
          <w:b/>
          <w:lang w:val="es-ES"/>
        </w:rPr>
      </w:pPr>
      <w:r>
        <w:rPr>
          <w:lang w:val="es-ES"/>
        </w:rPr>
        <w:t xml:space="preserve">Un </w:t>
      </w:r>
      <w:r w:rsidRPr="00CF7CED">
        <w:rPr>
          <w:b/>
          <w:lang w:val="es-ES"/>
        </w:rPr>
        <w:t>grupo secundario</w:t>
      </w:r>
      <w:r>
        <w:rPr>
          <w:lang w:val="es-ES"/>
        </w:rPr>
        <w:t xml:space="preserve"> de la evaluación de la formación son los propios formadores (es decir, usted)</w:t>
      </w:r>
      <w:r w:rsidR="00FB7150" w:rsidRPr="006D540E">
        <w:rPr>
          <w:lang w:val="es-ES"/>
        </w:rPr>
        <w:t xml:space="preserve"> </w:t>
      </w:r>
      <w:r>
        <w:rPr>
          <w:lang w:val="es-ES"/>
        </w:rPr>
        <w:t>Así que también debe responder algunas partes de la encuesta. Consulte el punto 4b para información de cómo acceder a la encuesta.</w:t>
      </w:r>
    </w:p>
    <w:p w14:paraId="4EAA0937" w14:textId="77777777" w:rsidR="003A5E2B" w:rsidRPr="006D540E" w:rsidRDefault="003A5E2B" w:rsidP="003A5E2B">
      <w:pPr>
        <w:pStyle w:val="Prrafodelista"/>
        <w:ind w:left="284"/>
        <w:rPr>
          <w:b/>
          <w:lang w:val="es-ES"/>
        </w:rPr>
      </w:pPr>
    </w:p>
    <w:p w14:paraId="6C306D14" w14:textId="77777777" w:rsidR="00CF4F56" w:rsidRPr="006D540E" w:rsidRDefault="005256E5" w:rsidP="002F56E9">
      <w:pPr>
        <w:pStyle w:val="Prrafodelista"/>
        <w:numPr>
          <w:ilvl w:val="0"/>
          <w:numId w:val="7"/>
        </w:numPr>
        <w:ind w:left="284" w:hanging="284"/>
        <w:rPr>
          <w:b/>
          <w:lang w:val="es-ES"/>
        </w:rPr>
      </w:pPr>
      <w:r>
        <w:rPr>
          <w:b/>
          <w:lang w:val="es-ES"/>
        </w:rPr>
        <w:t>¿Cuándo realizar la evaluación de las formaciones para los empleados</w:t>
      </w:r>
      <w:r w:rsidR="00115A81">
        <w:rPr>
          <w:b/>
          <w:lang w:val="es-ES"/>
        </w:rPr>
        <w:t xml:space="preserve"> en general</w:t>
      </w:r>
      <w:r>
        <w:rPr>
          <w:b/>
          <w:lang w:val="es-ES"/>
        </w:rPr>
        <w:t>?</w:t>
      </w:r>
    </w:p>
    <w:p w14:paraId="18D579E6" w14:textId="77777777" w:rsidR="00CF4F56" w:rsidRPr="006D540E" w:rsidRDefault="005256E5" w:rsidP="002F56E9">
      <w:pPr>
        <w:pStyle w:val="Prrafodelista"/>
        <w:numPr>
          <w:ilvl w:val="1"/>
          <w:numId w:val="7"/>
        </w:numPr>
        <w:ind w:left="567" w:hanging="283"/>
        <w:rPr>
          <w:lang w:val="es-ES"/>
        </w:rPr>
      </w:pPr>
      <w:r>
        <w:rPr>
          <w:lang w:val="es-ES"/>
        </w:rPr>
        <w:t>En general, al finalizar la sesión de formación.</w:t>
      </w:r>
    </w:p>
    <w:p w14:paraId="50B23A1B" w14:textId="77777777" w:rsidR="00D87D38" w:rsidRPr="006D540E" w:rsidRDefault="005256E5" w:rsidP="002F56E9">
      <w:pPr>
        <w:pStyle w:val="Prrafodelista"/>
        <w:numPr>
          <w:ilvl w:val="1"/>
          <w:numId w:val="7"/>
        </w:numPr>
        <w:ind w:left="567" w:hanging="283"/>
        <w:rPr>
          <w:lang w:val="es-ES"/>
        </w:rPr>
      </w:pPr>
      <w:r>
        <w:rPr>
          <w:lang w:val="es-ES"/>
        </w:rPr>
        <w:t>En caso de acciones indirectas (véase el punto 1b) es importante el calendario de las formaciones a la alta dirección y los empleados en su puesto de trabajo.</w:t>
      </w:r>
      <w:r w:rsidR="009A163A" w:rsidRPr="006D540E">
        <w:rPr>
          <w:lang w:val="es-ES"/>
        </w:rPr>
        <w:t xml:space="preserve"> </w:t>
      </w:r>
      <w:r>
        <w:rPr>
          <w:lang w:val="es-ES"/>
        </w:rPr>
        <w:t xml:space="preserve">La encuesta de los empleados debe realizarse antes de que se implemente la actividad desarrollada en la formación de la alta dirección para que sea un indicador del estado antes de la </w:t>
      </w:r>
      <w:r w:rsidR="00CF7CED">
        <w:rPr>
          <w:lang w:val="es-ES"/>
        </w:rPr>
        <w:t>implementación</w:t>
      </w:r>
      <w:r>
        <w:rPr>
          <w:lang w:val="es-ES"/>
        </w:rPr>
        <w:t>.</w:t>
      </w:r>
    </w:p>
    <w:p w14:paraId="606BF792" w14:textId="77777777" w:rsidR="003A5E2B" w:rsidRPr="006D540E" w:rsidRDefault="003A5E2B" w:rsidP="003A5E2B">
      <w:pPr>
        <w:pStyle w:val="Prrafodelista"/>
        <w:ind w:left="284"/>
        <w:rPr>
          <w:b/>
          <w:lang w:val="es-ES"/>
        </w:rPr>
      </w:pPr>
    </w:p>
    <w:p w14:paraId="29058D1C" w14:textId="77777777" w:rsidR="00D87D38" w:rsidRPr="006D540E" w:rsidRDefault="00CF7CED" w:rsidP="00D87D38">
      <w:pPr>
        <w:pStyle w:val="Prrafodelista"/>
        <w:numPr>
          <w:ilvl w:val="0"/>
          <w:numId w:val="7"/>
        </w:numPr>
        <w:ind w:left="284" w:hanging="284"/>
        <w:rPr>
          <w:b/>
          <w:lang w:val="es-ES"/>
        </w:rPr>
      </w:pPr>
      <w:r>
        <w:rPr>
          <w:b/>
          <w:lang w:val="es-ES"/>
        </w:rPr>
        <w:t>¿</w:t>
      </w:r>
      <w:r w:rsidR="00075FFF">
        <w:rPr>
          <w:b/>
          <w:lang w:val="es-ES"/>
        </w:rPr>
        <w:t>C</w:t>
      </w:r>
      <w:r>
        <w:rPr>
          <w:b/>
          <w:lang w:val="es-ES"/>
        </w:rPr>
        <w:t xml:space="preserve">ómo realizar la evaluación con los empleados </w:t>
      </w:r>
      <w:r w:rsidR="00115A81" w:rsidRPr="00115A81">
        <w:rPr>
          <w:b/>
          <w:color w:val="000000" w:themeColor="text1"/>
          <w:lang w:val="es-ES"/>
        </w:rPr>
        <w:t>en general</w:t>
      </w:r>
      <w:r w:rsidR="00D87D38" w:rsidRPr="006D540E">
        <w:rPr>
          <w:b/>
          <w:lang w:val="es-ES"/>
        </w:rPr>
        <w:t>?</w:t>
      </w:r>
    </w:p>
    <w:p w14:paraId="55032251" w14:textId="77777777" w:rsidR="00D87D38" w:rsidRPr="00CF7CED" w:rsidRDefault="00CF7CED" w:rsidP="00CF7CED">
      <w:pPr>
        <w:pStyle w:val="Prrafodelista"/>
        <w:numPr>
          <w:ilvl w:val="1"/>
          <w:numId w:val="7"/>
        </w:numPr>
        <w:rPr>
          <w:lang w:val="es-ES"/>
        </w:rPr>
      </w:pPr>
      <w:r w:rsidRPr="00CF7CED">
        <w:rPr>
          <w:lang w:val="es-ES"/>
        </w:rPr>
        <w:lastRenderedPageBreak/>
        <w:t>Reserve aproximadamente 15 minutos al final de la capacitación para explicar y realizar la encuesta.</w:t>
      </w:r>
    </w:p>
    <w:p w14:paraId="744871A3" w14:textId="77777777" w:rsidR="00CF7CED" w:rsidRDefault="00CF7CED" w:rsidP="00CF7CED">
      <w:pPr>
        <w:pStyle w:val="Prrafodelista"/>
        <w:numPr>
          <w:ilvl w:val="1"/>
          <w:numId w:val="7"/>
        </w:numPr>
        <w:ind w:left="567" w:hanging="283"/>
        <w:rPr>
          <w:lang w:val="es-ES"/>
        </w:rPr>
      </w:pPr>
      <w:r>
        <w:rPr>
          <w:b/>
          <w:lang w:val="es-ES"/>
        </w:rPr>
        <w:t xml:space="preserve">Por favor, enfatice que todos los datos recogidos serán manejados de forma confidencial. </w:t>
      </w:r>
      <w:r w:rsidR="00075FFF">
        <w:rPr>
          <w:lang w:val="es-ES"/>
        </w:rPr>
        <w:t>Bajo</w:t>
      </w:r>
      <w:r>
        <w:rPr>
          <w:lang w:val="es-ES"/>
        </w:rPr>
        <w:t xml:space="preserve"> ninguna circunstancia, informaremos de las respuestas individuales a los supervisores de los participantes en la formación. La información de los resultados de la evaluación solo se realizará de forma conjunta para que no sea posible sacar conclusiones sobre las respuestas individuales.</w:t>
      </w:r>
    </w:p>
    <w:p w14:paraId="1A3C6FDB" w14:textId="77777777" w:rsidR="00CF7CED" w:rsidRPr="00CF7CED" w:rsidRDefault="00CF7CED" w:rsidP="00CF7CED">
      <w:pPr>
        <w:pStyle w:val="Prrafodelista"/>
        <w:numPr>
          <w:ilvl w:val="1"/>
          <w:numId w:val="7"/>
        </w:numPr>
        <w:ind w:left="567" w:hanging="283"/>
        <w:rPr>
          <w:lang w:val="es-ES"/>
        </w:rPr>
      </w:pPr>
      <w:r w:rsidRPr="00CF7CED">
        <w:rPr>
          <w:lang w:val="es-ES"/>
        </w:rPr>
        <w:t>E</w:t>
      </w:r>
      <w:r w:rsidR="00115A81">
        <w:rPr>
          <w:lang w:val="es-ES"/>
        </w:rPr>
        <w:t>x</w:t>
      </w:r>
      <w:r w:rsidRPr="00CF7CED">
        <w:rPr>
          <w:lang w:val="es-ES"/>
        </w:rPr>
        <w:t xml:space="preserve">plique brevemente a los participantes de la formación </w:t>
      </w:r>
      <w:r w:rsidRPr="00CF7CED">
        <w:rPr>
          <w:b/>
          <w:lang w:val="es-ES"/>
        </w:rPr>
        <w:t>los elementos de la primera encuesta de evaluación</w:t>
      </w:r>
      <w:r w:rsidRPr="00CF7CED">
        <w:rPr>
          <w:lang w:val="es-ES"/>
        </w:rPr>
        <w:t xml:space="preserve">: </w:t>
      </w:r>
    </w:p>
    <w:p w14:paraId="1B9BDEEE" w14:textId="77777777" w:rsidR="00D87D38" w:rsidRPr="00CF7CED" w:rsidRDefault="00CF7CED" w:rsidP="00D87D38">
      <w:pPr>
        <w:pStyle w:val="Prrafodelista"/>
        <w:numPr>
          <w:ilvl w:val="2"/>
          <w:numId w:val="7"/>
        </w:numPr>
        <w:ind w:left="851" w:hanging="142"/>
        <w:rPr>
          <w:lang w:val="es-ES"/>
        </w:rPr>
      </w:pPr>
      <w:r w:rsidRPr="00CF7CED">
        <w:rPr>
          <w:lang w:val="es-ES"/>
        </w:rPr>
        <w:t xml:space="preserve">Hay preguntas que solicitan información sobre los </w:t>
      </w:r>
      <w:r w:rsidRPr="00CF7CED">
        <w:rPr>
          <w:b/>
          <w:lang w:val="es-ES"/>
        </w:rPr>
        <w:t>aspectos socioculturales del estado antes de la formación</w:t>
      </w:r>
      <w:r w:rsidR="008B1ADE" w:rsidRPr="00CF7CED">
        <w:rPr>
          <w:lang w:val="es-ES"/>
        </w:rPr>
        <w:t>.</w:t>
      </w:r>
    </w:p>
    <w:p w14:paraId="45C4170B" w14:textId="77777777" w:rsidR="008B1ADE" w:rsidRPr="006D540E" w:rsidRDefault="00CF7CED" w:rsidP="00D87D38">
      <w:pPr>
        <w:pStyle w:val="Prrafodelista"/>
        <w:numPr>
          <w:ilvl w:val="2"/>
          <w:numId w:val="7"/>
        </w:numPr>
        <w:ind w:left="851" w:hanging="142"/>
        <w:rPr>
          <w:lang w:val="es-ES"/>
        </w:rPr>
      </w:pPr>
      <w:r w:rsidRPr="00CF7CED">
        <w:rPr>
          <w:lang w:val="es-ES"/>
        </w:rPr>
        <w:t xml:space="preserve">Hay preguntas </w:t>
      </w:r>
      <w:r>
        <w:rPr>
          <w:lang w:val="es-ES"/>
        </w:rPr>
        <w:t xml:space="preserve">sobre </w:t>
      </w:r>
      <w:r w:rsidRPr="00CF7CED">
        <w:rPr>
          <w:lang w:val="es-ES"/>
        </w:rPr>
        <w:t xml:space="preserve">las expectativas de los participantes en la </w:t>
      </w:r>
      <w:r w:rsidR="00366648">
        <w:rPr>
          <w:lang w:val="es-ES"/>
        </w:rPr>
        <w:t>formación</w:t>
      </w:r>
      <w:r w:rsidRPr="00CF7CED">
        <w:rPr>
          <w:lang w:val="es-ES"/>
        </w:rPr>
        <w:t xml:space="preserve"> sobre </w:t>
      </w:r>
      <w:r w:rsidRPr="00366648">
        <w:rPr>
          <w:b/>
          <w:lang w:val="es-ES"/>
        </w:rPr>
        <w:t xml:space="preserve">cómo </w:t>
      </w:r>
      <w:r w:rsidR="00366648" w:rsidRPr="00366648">
        <w:rPr>
          <w:b/>
          <w:lang w:val="es-ES"/>
        </w:rPr>
        <w:t>dicha formación</w:t>
      </w:r>
      <w:r w:rsidRPr="00366648">
        <w:rPr>
          <w:b/>
          <w:lang w:val="es-ES"/>
        </w:rPr>
        <w:t xml:space="preserve"> cambiará los aspectos socioculturales.</w:t>
      </w:r>
      <w:r>
        <w:rPr>
          <w:lang w:val="es-ES"/>
        </w:rPr>
        <w:t xml:space="preserve"> </w:t>
      </w:r>
    </w:p>
    <w:p w14:paraId="0EB4DEE2" w14:textId="77777777" w:rsidR="00366648" w:rsidRDefault="00366648" w:rsidP="00D87D38">
      <w:pPr>
        <w:pStyle w:val="Prrafodelista"/>
        <w:numPr>
          <w:ilvl w:val="2"/>
          <w:numId w:val="7"/>
        </w:numPr>
        <w:ind w:left="851" w:hanging="142"/>
        <w:rPr>
          <w:lang w:val="es-ES"/>
        </w:rPr>
      </w:pPr>
      <w:r w:rsidRPr="00366648">
        <w:rPr>
          <w:lang w:val="es-ES"/>
        </w:rPr>
        <w:t xml:space="preserve">Hay preguntas que solicitan </w:t>
      </w:r>
      <w:r w:rsidRPr="00366648">
        <w:rPr>
          <w:b/>
          <w:lang w:val="es-ES"/>
        </w:rPr>
        <w:t xml:space="preserve">comentarios que ayuden a mejorar la </w:t>
      </w:r>
      <w:r w:rsidR="00675988">
        <w:rPr>
          <w:b/>
          <w:lang w:val="es-ES"/>
        </w:rPr>
        <w:t>formación</w:t>
      </w:r>
      <w:r w:rsidRPr="00366648">
        <w:rPr>
          <w:lang w:val="es-ES"/>
        </w:rPr>
        <w:t xml:space="preserve">. </w:t>
      </w:r>
    </w:p>
    <w:p w14:paraId="4BD74E6E" w14:textId="77777777" w:rsidR="008B1ADE" w:rsidRPr="006D540E" w:rsidRDefault="00366648" w:rsidP="00D87D38">
      <w:pPr>
        <w:pStyle w:val="Prrafodelista"/>
        <w:numPr>
          <w:ilvl w:val="2"/>
          <w:numId w:val="7"/>
        </w:numPr>
        <w:ind w:left="851" w:hanging="142"/>
        <w:rPr>
          <w:lang w:val="es-ES"/>
        </w:rPr>
      </w:pPr>
      <w:r>
        <w:rPr>
          <w:lang w:val="es-ES"/>
        </w:rPr>
        <w:t>Hay preguntas que deben ser respondidas por razones logísticas</w:t>
      </w:r>
      <w:r w:rsidR="00341B7D" w:rsidRPr="006D540E">
        <w:rPr>
          <w:lang w:val="es-ES"/>
        </w:rPr>
        <w:t xml:space="preserve">. </w:t>
      </w:r>
      <w:r>
        <w:rPr>
          <w:lang w:val="es-ES"/>
        </w:rPr>
        <w:t xml:space="preserve">La más importante es la </w:t>
      </w:r>
      <w:r w:rsidRPr="00366648">
        <w:rPr>
          <w:b/>
          <w:lang w:val="es-ES"/>
        </w:rPr>
        <w:t>dirección de correo electrónico</w:t>
      </w:r>
      <w:r>
        <w:rPr>
          <w:lang w:val="es-ES"/>
        </w:rPr>
        <w:t xml:space="preserve"> a través del cual se puede contactar a los participantes para </w:t>
      </w:r>
      <w:r w:rsidRPr="00366648">
        <w:rPr>
          <w:b/>
          <w:lang w:val="es-ES"/>
        </w:rPr>
        <w:t>una encuesta de seguimiento después de tres meses</w:t>
      </w:r>
      <w:r>
        <w:rPr>
          <w:lang w:val="es-ES"/>
        </w:rPr>
        <w:t xml:space="preserve"> (no es importante si proporcionan una </w:t>
      </w:r>
      <w:r w:rsidR="00B53385">
        <w:rPr>
          <w:lang w:val="es-ES"/>
        </w:rPr>
        <w:t>dirección</w:t>
      </w:r>
      <w:r>
        <w:rPr>
          <w:lang w:val="es-ES"/>
        </w:rPr>
        <w:t xml:space="preserve"> de correo </w:t>
      </w:r>
      <w:r w:rsidR="00B53385">
        <w:rPr>
          <w:lang w:val="es-ES"/>
        </w:rPr>
        <w:t>electrónico</w:t>
      </w:r>
      <w:r>
        <w:rPr>
          <w:lang w:val="es-ES"/>
        </w:rPr>
        <w:t xml:space="preserve"> oficial o privada).</w:t>
      </w:r>
    </w:p>
    <w:p w14:paraId="1DE8B2FF" w14:textId="77777777" w:rsidR="00341B7D" w:rsidRPr="006D540E" w:rsidRDefault="00366648" w:rsidP="00341B7D">
      <w:pPr>
        <w:pStyle w:val="Prrafodelista"/>
        <w:numPr>
          <w:ilvl w:val="1"/>
          <w:numId w:val="7"/>
        </w:numPr>
        <w:ind w:left="567" w:hanging="283"/>
        <w:rPr>
          <w:lang w:val="es-ES"/>
        </w:rPr>
      </w:pPr>
      <w:r>
        <w:rPr>
          <w:lang w:val="es-ES"/>
        </w:rPr>
        <w:t xml:space="preserve">Explique brevemente a los participantes de la formación </w:t>
      </w:r>
      <w:r w:rsidRPr="00366648">
        <w:rPr>
          <w:b/>
          <w:lang w:val="es-ES"/>
        </w:rPr>
        <w:t>porque habrá una segunda encuesta de seguimiento:</w:t>
      </w:r>
      <w:r>
        <w:rPr>
          <w:lang w:val="es-ES"/>
        </w:rPr>
        <w:t xml:space="preserve"> </w:t>
      </w:r>
    </w:p>
    <w:p w14:paraId="03279CBC" w14:textId="77777777" w:rsidR="00341B7D" w:rsidRPr="00675988" w:rsidRDefault="00366648" w:rsidP="00675988">
      <w:pPr>
        <w:pStyle w:val="Prrafodelista"/>
        <w:numPr>
          <w:ilvl w:val="2"/>
          <w:numId w:val="7"/>
        </w:numPr>
        <w:ind w:left="851" w:hanging="142"/>
        <w:rPr>
          <w:lang w:val="es-ES"/>
        </w:rPr>
      </w:pPr>
      <w:r>
        <w:rPr>
          <w:lang w:val="es-ES"/>
        </w:rPr>
        <w:t>Nosotros necesitamos saber si la formación tiene efectos positivos continuos</w:t>
      </w:r>
      <w:r w:rsidR="00817146" w:rsidRPr="006D540E">
        <w:rPr>
          <w:lang w:val="es-ES"/>
        </w:rPr>
        <w:t>.</w:t>
      </w:r>
      <w:r>
        <w:rPr>
          <w:lang w:val="es-ES"/>
        </w:rPr>
        <w:t xml:space="preserve"> </w:t>
      </w:r>
      <w:r w:rsidR="00675988">
        <w:rPr>
          <w:lang w:val="es-ES"/>
        </w:rPr>
        <w:t>N</w:t>
      </w:r>
      <w:r w:rsidRPr="00366648">
        <w:rPr>
          <w:lang w:val="es-ES"/>
        </w:rPr>
        <w:t xml:space="preserve">o es suficiente solo averiguar los impactos esperados de las </w:t>
      </w:r>
      <w:r>
        <w:rPr>
          <w:lang w:val="es-ES"/>
        </w:rPr>
        <w:t xml:space="preserve">formaciones </w:t>
      </w:r>
      <w:r w:rsidR="00817146" w:rsidRPr="006D540E">
        <w:rPr>
          <w:lang w:val="es-ES"/>
        </w:rPr>
        <w:t>(</w:t>
      </w:r>
      <w:r>
        <w:rPr>
          <w:lang w:val="es-ES"/>
        </w:rPr>
        <w:t xml:space="preserve">ver punto </w:t>
      </w:r>
      <w:r w:rsidR="00817146" w:rsidRPr="006D540E">
        <w:rPr>
          <w:lang w:val="es-ES"/>
        </w:rPr>
        <w:t>4</w:t>
      </w:r>
      <w:r w:rsidR="00D83867" w:rsidRPr="006D540E">
        <w:rPr>
          <w:lang w:val="es-ES"/>
        </w:rPr>
        <w:t>c</w:t>
      </w:r>
      <w:r w:rsidR="00817146" w:rsidRPr="006D540E">
        <w:rPr>
          <w:lang w:val="es-ES"/>
        </w:rPr>
        <w:t>-ii)</w:t>
      </w:r>
      <w:r w:rsidR="00675988">
        <w:rPr>
          <w:lang w:val="es-ES"/>
        </w:rPr>
        <w:t>,</w:t>
      </w:r>
      <w:r w:rsidRPr="00675988">
        <w:rPr>
          <w:lang w:val="es-ES"/>
        </w:rPr>
        <w:t xml:space="preserve"> </w:t>
      </w:r>
      <w:r w:rsidR="00075FFF" w:rsidRPr="00675988">
        <w:rPr>
          <w:lang w:val="es-ES"/>
        </w:rPr>
        <w:t>por lo que</w:t>
      </w:r>
      <w:r w:rsidRPr="00675988">
        <w:rPr>
          <w:lang w:val="es-ES"/>
        </w:rPr>
        <w:t xml:space="preserve"> hacemos la pregunta sobre el estado de los aspectos socioculturales (ver punto 4c-i) nuevamente después de 3 meses.</w:t>
      </w:r>
    </w:p>
    <w:p w14:paraId="21B47F56" w14:textId="77777777" w:rsidR="00817146" w:rsidRPr="006D540E" w:rsidRDefault="00366648" w:rsidP="00817146">
      <w:pPr>
        <w:pStyle w:val="Prrafodelista"/>
        <w:numPr>
          <w:ilvl w:val="2"/>
          <w:numId w:val="7"/>
        </w:numPr>
        <w:ind w:left="851" w:hanging="142"/>
        <w:rPr>
          <w:lang w:val="es-ES"/>
        </w:rPr>
      </w:pPr>
      <w:r w:rsidRPr="00366648">
        <w:rPr>
          <w:lang w:val="es-ES"/>
        </w:rPr>
        <w:t xml:space="preserve">Por lo tanto, necesitamos una dirección de correo electrónico válida para poder volver a contactar a los participantes de la </w:t>
      </w:r>
      <w:r w:rsidR="00675988">
        <w:rPr>
          <w:lang w:val="es-ES"/>
        </w:rPr>
        <w:t>formación</w:t>
      </w:r>
      <w:r w:rsidRPr="00366648">
        <w:rPr>
          <w:lang w:val="es-ES"/>
        </w:rPr>
        <w:t>.</w:t>
      </w:r>
    </w:p>
    <w:p w14:paraId="680F1D1A" w14:textId="7C419C93" w:rsidR="00CD0ED8" w:rsidRPr="002B0788" w:rsidRDefault="00366648" w:rsidP="002B0788">
      <w:pPr>
        <w:pStyle w:val="Prrafodelista"/>
        <w:numPr>
          <w:ilvl w:val="1"/>
          <w:numId w:val="7"/>
        </w:numPr>
        <w:ind w:left="567" w:hanging="283"/>
        <w:rPr>
          <w:lang w:val="es-ES"/>
        </w:rPr>
      </w:pPr>
      <w:r w:rsidRPr="00366648">
        <w:rPr>
          <w:lang w:val="es-ES"/>
        </w:rPr>
        <w:t xml:space="preserve">Los participantes de la </w:t>
      </w:r>
      <w:r w:rsidR="00675988">
        <w:rPr>
          <w:lang w:val="es-ES"/>
        </w:rPr>
        <w:t>formación</w:t>
      </w:r>
      <w:r w:rsidRPr="00366648">
        <w:rPr>
          <w:lang w:val="es-ES"/>
        </w:rPr>
        <w:t xml:space="preserve"> pueden acceder a la encuesta</w:t>
      </w:r>
      <w:r>
        <w:rPr>
          <w:lang w:val="es-ES"/>
        </w:rPr>
        <w:t xml:space="preserve"> </w:t>
      </w:r>
      <w:r w:rsidRPr="00366648">
        <w:rPr>
          <w:lang w:val="es-ES"/>
        </w:rPr>
        <w:t>a través de cualquier dispositivo conectado a Internet a través del siguiente enlace:</w:t>
      </w:r>
      <w:r w:rsidRPr="006D540E">
        <w:rPr>
          <w:lang w:val="es-ES"/>
        </w:rPr>
        <w:t xml:space="preserve"> </w:t>
      </w:r>
    </w:p>
    <w:p w14:paraId="7AAAF011" w14:textId="77777777" w:rsidR="002B0788" w:rsidRPr="002B0788" w:rsidRDefault="002B0788" w:rsidP="002B0788">
      <w:pPr>
        <w:ind w:left="360"/>
        <w:rPr>
          <w:lang w:val="es-ES"/>
        </w:rPr>
      </w:pPr>
      <w:hyperlink r:id="rId8" w:history="1">
        <w:r w:rsidRPr="002B0788">
          <w:rPr>
            <w:rStyle w:val="Hipervnculo"/>
            <w:lang w:val="es-ES"/>
          </w:rPr>
          <w:t>https://www.survey.isi.fraunhofer.de/uc/INDUCE/</w:t>
        </w:r>
      </w:hyperlink>
    </w:p>
    <w:p w14:paraId="0AC8AE72" w14:textId="77777777" w:rsidR="002B0788" w:rsidRPr="002B0788" w:rsidRDefault="002B0788" w:rsidP="002B0788">
      <w:pPr>
        <w:ind w:left="360"/>
        <w:rPr>
          <w:lang w:val="es-ES"/>
        </w:rPr>
      </w:pPr>
      <w:hyperlink r:id="rId9" w:history="1">
        <w:r w:rsidRPr="002B0788">
          <w:rPr>
            <w:rStyle w:val="Hipervnculo"/>
            <w:lang w:val="es-ES"/>
          </w:rPr>
          <w:t>https://by4794.customervoice360.com/uc/INDUCE/</w:t>
        </w:r>
      </w:hyperlink>
    </w:p>
    <w:p w14:paraId="26DC6A87" w14:textId="09CECAFC" w:rsidR="0059257A" w:rsidRPr="002B0788" w:rsidRDefault="002B0788" w:rsidP="002B0788">
      <w:pPr>
        <w:ind w:left="360"/>
        <w:rPr>
          <w:lang w:val="en-US"/>
        </w:rPr>
      </w:pPr>
      <w:r>
        <w:rPr>
          <w:noProof/>
        </w:rPr>
        <w:lastRenderedPageBreak/>
        <w:drawing>
          <wp:inline distT="0" distB="0" distL="0" distR="0" wp14:anchorId="12B9BD96" wp14:editId="59BAACD2">
            <wp:extent cx="1562100" cy="1562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bookmarkStart w:id="0" w:name="_GoBack"/>
      <w:bookmarkEnd w:id="0"/>
    </w:p>
    <w:p w14:paraId="70EF8F16" w14:textId="77777777" w:rsidR="00797E54" w:rsidRDefault="00797E54" w:rsidP="0059257A">
      <w:pPr>
        <w:pStyle w:val="Prrafodelista"/>
        <w:numPr>
          <w:ilvl w:val="1"/>
          <w:numId w:val="7"/>
        </w:numPr>
        <w:ind w:left="567" w:hanging="283"/>
        <w:rPr>
          <w:lang w:val="es-ES"/>
        </w:rPr>
      </w:pPr>
      <w:r w:rsidRPr="00797E54">
        <w:rPr>
          <w:lang w:val="es-ES"/>
        </w:rPr>
        <w:t xml:space="preserve">Si algunos de los participantes no pueden acceder a la encuesta, también puede distribuir la versión </w:t>
      </w:r>
      <w:r>
        <w:rPr>
          <w:lang w:val="es-ES"/>
        </w:rPr>
        <w:t>en papel</w:t>
      </w:r>
      <w:r w:rsidRPr="00797E54">
        <w:rPr>
          <w:lang w:val="es-ES"/>
        </w:rPr>
        <w:t xml:space="preserve">. </w:t>
      </w:r>
      <w:r w:rsidRPr="00797E54">
        <w:rPr>
          <w:b/>
          <w:lang w:val="es-ES"/>
        </w:rPr>
        <w:t>Esta opción solo debe usarse como último recurso</w:t>
      </w:r>
      <w:r w:rsidRPr="00797E54">
        <w:rPr>
          <w:lang w:val="es-ES"/>
        </w:rPr>
        <w:t xml:space="preserve">, ya que hace las cosas mucho más </w:t>
      </w:r>
      <w:r w:rsidR="00675988" w:rsidRPr="00797E54">
        <w:rPr>
          <w:lang w:val="es-ES"/>
        </w:rPr>
        <w:t>complejas</w:t>
      </w:r>
      <w:r w:rsidRPr="00797E54">
        <w:rPr>
          <w:lang w:val="es-ES"/>
        </w:rPr>
        <w:t xml:space="preserve"> para usted. Si recibe comentarios a través del cuestionario en papel, </w:t>
      </w:r>
      <w:r w:rsidRPr="00797E54">
        <w:rPr>
          <w:b/>
          <w:lang w:val="es-ES"/>
        </w:rPr>
        <w:t xml:space="preserve">debe transcribir estas respuestas en el cuestionario on-line inmediatamente después de la </w:t>
      </w:r>
      <w:r>
        <w:rPr>
          <w:b/>
          <w:lang w:val="es-ES"/>
        </w:rPr>
        <w:t>formación</w:t>
      </w:r>
      <w:r w:rsidRPr="00797E54">
        <w:rPr>
          <w:lang w:val="es-ES"/>
        </w:rPr>
        <w:t>. Es decir</w:t>
      </w:r>
      <w:r w:rsidR="00675988">
        <w:rPr>
          <w:lang w:val="es-ES"/>
        </w:rPr>
        <w:t>,</w:t>
      </w:r>
      <w:r w:rsidRPr="00797E54">
        <w:rPr>
          <w:lang w:val="es-ES"/>
        </w:rPr>
        <w:t xml:space="preserve"> debe acceder y completar la encuesta </w:t>
      </w:r>
      <w:r>
        <w:rPr>
          <w:lang w:val="es-ES"/>
        </w:rPr>
        <w:t>on-line</w:t>
      </w:r>
      <w:r w:rsidRPr="00797E54">
        <w:rPr>
          <w:lang w:val="es-ES"/>
        </w:rPr>
        <w:t xml:space="preserve"> varias veces, una vez por cada cuestionario en papel que recibió.</w:t>
      </w:r>
    </w:p>
    <w:p w14:paraId="31513B39" w14:textId="77777777" w:rsidR="0059257A" w:rsidRPr="006D540E" w:rsidRDefault="0059257A" w:rsidP="0059257A">
      <w:pPr>
        <w:pStyle w:val="Prrafodelista"/>
        <w:ind w:left="567"/>
        <w:rPr>
          <w:lang w:val="es-ES"/>
        </w:rPr>
      </w:pPr>
    </w:p>
    <w:p w14:paraId="1459D9D8" w14:textId="77777777" w:rsidR="00CF4F56" w:rsidRPr="006D540E" w:rsidRDefault="00797E54" w:rsidP="00FD3099">
      <w:pPr>
        <w:pStyle w:val="Prrafodelista"/>
        <w:numPr>
          <w:ilvl w:val="0"/>
          <w:numId w:val="7"/>
        </w:numPr>
        <w:ind w:left="284" w:hanging="284"/>
        <w:rPr>
          <w:lang w:val="es-ES"/>
        </w:rPr>
      </w:pPr>
      <w:r w:rsidRPr="00797E54">
        <w:rPr>
          <w:b/>
          <w:lang w:val="es-ES"/>
        </w:rPr>
        <w:t>¿Cómo realizar la evaluación usted mismo?</w:t>
      </w:r>
    </w:p>
    <w:p w14:paraId="5606E8AB" w14:textId="77777777" w:rsidR="00DE4CB0" w:rsidRPr="006D540E" w:rsidRDefault="00797E54" w:rsidP="00DE4CB0">
      <w:pPr>
        <w:pStyle w:val="Prrafodelista"/>
        <w:numPr>
          <w:ilvl w:val="1"/>
          <w:numId w:val="7"/>
        </w:numPr>
        <w:ind w:left="567" w:hanging="283"/>
        <w:rPr>
          <w:lang w:val="es-ES"/>
        </w:rPr>
      </w:pPr>
      <w:r w:rsidRPr="00797E54">
        <w:rPr>
          <w:lang w:val="es-ES"/>
        </w:rPr>
        <w:t>Acceda al cuestionario a través del mismo enlace (ver punto 4e)</w:t>
      </w:r>
    </w:p>
    <w:p w14:paraId="6218C09C" w14:textId="77777777" w:rsidR="00DE4CB0" w:rsidRPr="006D540E" w:rsidRDefault="00797E54" w:rsidP="00DE4CB0">
      <w:pPr>
        <w:pStyle w:val="Prrafodelista"/>
        <w:numPr>
          <w:ilvl w:val="1"/>
          <w:numId w:val="7"/>
        </w:numPr>
        <w:ind w:left="567" w:hanging="283"/>
        <w:rPr>
          <w:lang w:val="es-ES"/>
        </w:rPr>
      </w:pPr>
      <w:r>
        <w:rPr>
          <w:lang w:val="es-ES"/>
        </w:rPr>
        <w:t xml:space="preserve">Escriba el número 999 en el campo “alguien más” en la pregunta para el formador del curso. De esta forma accederás a la encuesta para formadores. </w:t>
      </w:r>
      <w:r>
        <w:rPr>
          <w:b/>
          <w:lang w:val="es-ES"/>
        </w:rPr>
        <w:t>No use la versión de la encuesta para formadores si tiene que introducir las respuestas de los cuestionarios en papel</w:t>
      </w:r>
      <w:r w:rsidR="0059257A" w:rsidRPr="006D540E">
        <w:rPr>
          <w:lang w:val="es-ES"/>
        </w:rPr>
        <w:t xml:space="preserve"> (cf. </w:t>
      </w:r>
      <w:r w:rsidR="003932DD" w:rsidRPr="006D540E">
        <w:rPr>
          <w:lang w:val="es-ES"/>
        </w:rPr>
        <w:t>4f).</w:t>
      </w:r>
    </w:p>
    <w:p w14:paraId="6AA20E5D" w14:textId="77777777" w:rsidR="003A5E2B" w:rsidRPr="006D540E" w:rsidRDefault="00797E54" w:rsidP="00DE4CB0">
      <w:pPr>
        <w:pStyle w:val="Prrafodelista"/>
        <w:numPr>
          <w:ilvl w:val="1"/>
          <w:numId w:val="7"/>
        </w:numPr>
        <w:ind w:left="567" w:hanging="283"/>
        <w:rPr>
          <w:lang w:val="es-ES"/>
        </w:rPr>
      </w:pPr>
      <w:r w:rsidRPr="00797E54">
        <w:rPr>
          <w:b/>
          <w:lang w:val="es-ES"/>
        </w:rPr>
        <w:t>Por favor, haga esto inmediatamente al final de cada</w:t>
      </w:r>
      <w:r>
        <w:rPr>
          <w:b/>
          <w:lang w:val="es-ES"/>
        </w:rPr>
        <w:t xml:space="preserve"> formación</w:t>
      </w:r>
      <w:r w:rsidR="003A5E2B" w:rsidRPr="006D540E">
        <w:rPr>
          <w:b/>
          <w:lang w:val="es-ES"/>
        </w:rPr>
        <w:t>.</w:t>
      </w:r>
      <w:r w:rsidR="003A5E2B" w:rsidRPr="006D540E">
        <w:rPr>
          <w:lang w:val="es-ES"/>
        </w:rPr>
        <w:t xml:space="preserve"> </w:t>
      </w:r>
      <w:r w:rsidRPr="00797E54">
        <w:rPr>
          <w:lang w:val="es-ES"/>
        </w:rPr>
        <w:t>Tres meses después de completar la encuesta en línea, recibirá un correo electrónico de recordatorio que le pedirá que promueva la participación en la segunda encuesta entre los participantes de la capacitación (véase 4d).</w:t>
      </w:r>
    </w:p>
    <w:sectPr w:rsidR="003A5E2B" w:rsidRPr="006D540E" w:rsidSect="00232EA7">
      <w:headerReference w:type="default" r:id="rId11"/>
      <w:footerReference w:type="default" r:id="rId12"/>
      <w:pgSz w:w="11906" w:h="16838" w:code="9"/>
      <w:pgMar w:top="2013" w:right="1701" w:bottom="1899" w:left="1701" w:header="130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27C8" w14:textId="77777777" w:rsidR="003235FF" w:rsidRDefault="003235FF" w:rsidP="00232EA7">
      <w:pPr>
        <w:spacing w:before="0" w:line="240" w:lineRule="auto"/>
      </w:pPr>
      <w:r>
        <w:separator/>
      </w:r>
    </w:p>
  </w:endnote>
  <w:endnote w:type="continuationSeparator" w:id="0">
    <w:p w14:paraId="5ECD90EB" w14:textId="77777777" w:rsidR="003235FF" w:rsidRDefault="003235FF" w:rsidP="00232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55 Roma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E9DC" w14:textId="77777777" w:rsidR="008331D8" w:rsidRPr="00346D84" w:rsidRDefault="008331D8" w:rsidP="008331D8">
    <w:pPr>
      <w:pStyle w:val="Piedepgina"/>
      <w:jc w:val="center"/>
      <w:rPr>
        <w:b/>
        <w:bCs/>
        <w:color w:val="808080"/>
        <w:sz w:val="18"/>
        <w:szCs w:val="18"/>
        <w:lang w:val="en-GB"/>
      </w:rPr>
    </w:pPr>
    <w:bookmarkStart w:id="3" w:name="_Hlk12544085"/>
    <w:bookmarkStart w:id="4" w:name="_Hlk12544086"/>
    <w:bookmarkStart w:id="5" w:name="_Hlk12544164"/>
    <w:bookmarkStart w:id="6" w:name="_Hlk12544165"/>
    <w:bookmarkStart w:id="7" w:name="_Hlk12544291"/>
    <w:bookmarkStart w:id="8" w:name="_Hlk12544292"/>
    <w:bookmarkStart w:id="9" w:name="_Hlk12544305"/>
    <w:bookmarkStart w:id="10" w:name="_Hlk12544306"/>
    <w:bookmarkStart w:id="11" w:name="_Hlk12544362"/>
    <w:bookmarkStart w:id="12" w:name="_Hlk12544363"/>
    <w:bookmarkStart w:id="13" w:name="_Hlk12544374"/>
    <w:bookmarkStart w:id="14" w:name="_Hlk12544375"/>
    <w:bookmarkStart w:id="15" w:name="_Hlk12544408"/>
    <w:bookmarkStart w:id="16" w:name="_Hlk12544409"/>
    <w:bookmarkStart w:id="17" w:name="_Hlk12544421"/>
    <w:bookmarkStart w:id="18" w:name="_Hlk12544422"/>
    <w:bookmarkStart w:id="19" w:name="_Hlk12544461"/>
    <w:bookmarkStart w:id="20" w:name="_Hlk12544462"/>
    <w:bookmarkStart w:id="21" w:name="_Hlk12545141"/>
    <w:bookmarkStart w:id="22" w:name="_Hlk12545142"/>
    <w:r w:rsidRPr="00346D84">
      <w:rPr>
        <w:rFonts w:cs="Calibri"/>
        <w:b/>
        <w:bCs/>
        <w:color w:val="808080"/>
        <w:sz w:val="18"/>
        <w:szCs w:val="18"/>
        <w:lang w:val="en-US"/>
      </w:rPr>
      <w:t>©</w:t>
    </w:r>
    <w:r w:rsidRPr="00346D84">
      <w:rPr>
        <w:b/>
        <w:bCs/>
        <w:color w:val="808080"/>
        <w:sz w:val="18"/>
        <w:szCs w:val="18"/>
        <w:lang w:val="en-US"/>
      </w:rPr>
      <w:t xml:space="preserve"> 2018 INDUCE  |  Horizon 2020 – EE-15-2017  |  </w:t>
    </w:r>
    <w:r w:rsidRPr="00346D84">
      <w:rPr>
        <w:b/>
        <w:bCs/>
        <w:color w:val="808080"/>
        <w:sz w:val="18"/>
        <w:szCs w:val="18"/>
        <w:lang w:val="en-GB"/>
      </w:rPr>
      <w:t>Grant Agreement No. 785047</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1BDC4B5" w14:textId="77777777" w:rsidR="008331D8" w:rsidRPr="008331D8" w:rsidRDefault="008331D8">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7DE3" w14:textId="77777777" w:rsidR="003235FF" w:rsidRDefault="003235FF" w:rsidP="00232EA7">
      <w:pPr>
        <w:spacing w:before="0" w:line="240" w:lineRule="auto"/>
      </w:pPr>
      <w:r>
        <w:separator/>
      </w:r>
    </w:p>
  </w:footnote>
  <w:footnote w:type="continuationSeparator" w:id="0">
    <w:p w14:paraId="032E567E" w14:textId="77777777" w:rsidR="003235FF" w:rsidRDefault="003235FF" w:rsidP="00232E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0C16" w14:textId="5431D36A" w:rsidR="00232EA7" w:rsidRDefault="008331D8" w:rsidP="008331D8">
    <w:pPr>
      <w:pStyle w:val="Encabezado"/>
    </w:pPr>
    <w:bookmarkStart w:id="1" w:name="_Hlk12544073"/>
    <w:bookmarkStart w:id="2" w:name="_Hlk12544270"/>
    <w:r>
      <w:rPr>
        <w:noProof/>
      </w:rPr>
      <w:drawing>
        <wp:anchor distT="0" distB="0" distL="114300" distR="114300" simplePos="0" relativeHeight="251659264" behindDoc="0" locked="0" layoutInCell="1" allowOverlap="1" wp14:anchorId="1D1373CA" wp14:editId="4A6D0A52">
          <wp:simplePos x="0" y="0"/>
          <wp:positionH relativeFrom="margin">
            <wp:posOffset>4495800</wp:posOffset>
          </wp:positionH>
          <wp:positionV relativeFrom="margin">
            <wp:posOffset>-720725</wp:posOffset>
          </wp:positionV>
          <wp:extent cx="996950" cy="2381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0E4DCED9" wp14:editId="65622F5B">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5A0512BA" w14:textId="77777777" w:rsidR="008331D8" w:rsidRPr="005A1885" w:rsidRDefault="008331D8" w:rsidP="008331D8">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E4DCED9"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5A0512BA" w14:textId="77777777" w:rsidR="008331D8" w:rsidRPr="005A1885" w:rsidRDefault="008331D8" w:rsidP="008331D8">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rPr>
                      <w:t>2</w:t>
                    </w:r>
                    <w:r w:rsidRPr="005A1885">
                      <w:rPr>
                        <w:color w:val="808080"/>
                        <w:sz w:val="20"/>
                        <w:szCs w:val="20"/>
                      </w:rPr>
                      <w:fldChar w:fldCharType="end"/>
                    </w:r>
                  </w:p>
                </w:txbxContent>
              </v:textbox>
              <w10:wrap anchorx="page" anchory="page"/>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505"/>
    <w:multiLevelType w:val="multilevel"/>
    <w:tmpl w:val="434083D8"/>
    <w:styleLink w:val="StandardNummerierungenListe"/>
    <w:lvl w:ilvl="0">
      <w:start w:val="1"/>
      <w:numFmt w:val="decimal"/>
      <w:pStyle w:val="Standardnummer"/>
      <w:lvlText w:val="%1."/>
      <w:lvlJc w:val="left"/>
      <w:pPr>
        <w:tabs>
          <w:tab w:val="num" w:pos="567"/>
        </w:tabs>
        <w:ind w:left="567" w:hanging="567"/>
      </w:pPr>
      <w:rPr>
        <w:rFonts w:ascii="Arial" w:hAnsi="Arial" w:hint="default"/>
        <w:sz w:val="22"/>
        <w:szCs w:val="22"/>
      </w:rPr>
    </w:lvl>
    <w:lvl w:ilvl="1">
      <w:start w:val="1"/>
      <w:numFmt w:val="none"/>
      <w:pStyle w:val="Standardnummer1ohne"/>
      <w:lvlText w:val="%2"/>
      <w:lvlJc w:val="left"/>
      <w:pPr>
        <w:tabs>
          <w:tab w:val="num" w:pos="567"/>
        </w:tabs>
        <w:ind w:left="567" w:firstLine="0"/>
      </w:pPr>
      <w:rPr>
        <w:rFonts w:hint="default"/>
      </w:rPr>
    </w:lvl>
    <w:lvl w:ilvl="2">
      <w:start w:val="1"/>
      <w:numFmt w:val="bullet"/>
      <w:pStyle w:val="Standardnummer2"/>
      <w:lvlText w:val=""/>
      <w:lvlJc w:val="left"/>
      <w:pPr>
        <w:tabs>
          <w:tab w:val="num" w:pos="851"/>
        </w:tabs>
        <w:ind w:left="851" w:hanging="284"/>
      </w:pPr>
      <w:rPr>
        <w:rFonts w:ascii="Symbol" w:hAnsi="Symbol" w:hint="default"/>
        <w:sz w:val="22"/>
        <w:szCs w:val="22"/>
      </w:rPr>
    </w:lvl>
    <w:lvl w:ilvl="3">
      <w:start w:val="1"/>
      <w:numFmt w:val="none"/>
      <w:pStyle w:val="Standardnummer2ohne"/>
      <w:lvlText w:val=""/>
      <w:lvlJc w:val="left"/>
      <w:pPr>
        <w:tabs>
          <w:tab w:val="num" w:pos="851"/>
        </w:tabs>
        <w:ind w:left="851" w:firstLine="0"/>
      </w:pPr>
      <w:rPr>
        <w:rFonts w:hint="default"/>
      </w:rPr>
    </w:lvl>
    <w:lvl w:ilvl="4">
      <w:start w:val="1"/>
      <w:numFmt w:val="bullet"/>
      <w:pStyle w:val="Standardnummer3"/>
      <w:lvlText w:val=""/>
      <w:lvlJc w:val="left"/>
      <w:pPr>
        <w:tabs>
          <w:tab w:val="num" w:pos="1134"/>
        </w:tabs>
        <w:ind w:left="1134" w:hanging="283"/>
      </w:pPr>
      <w:rPr>
        <w:rFonts w:ascii="Symbol" w:hAnsi="Symbol" w:hint="default"/>
        <w:sz w:val="22"/>
        <w:szCs w:val="22"/>
      </w:rPr>
    </w:lvl>
    <w:lvl w:ilvl="5">
      <w:start w:val="1"/>
      <w:numFmt w:val="none"/>
      <w:pStyle w:val="Standardnummer3ohne"/>
      <w:lvlText w:val=""/>
      <w:lvlJc w:val="left"/>
      <w:pPr>
        <w:tabs>
          <w:tab w:val="num" w:pos="1134"/>
        </w:tabs>
        <w:ind w:left="1134" w:firstLine="0"/>
      </w:pPr>
      <w:rPr>
        <w:rFonts w:hint="default"/>
      </w:rPr>
    </w:lvl>
    <w:lvl w:ilvl="6">
      <w:start w:val="1"/>
      <w:numFmt w:val="bullet"/>
      <w:pStyle w:val="Standardnummer4"/>
      <w:lvlText w:val="-"/>
      <w:lvlJc w:val="left"/>
      <w:pPr>
        <w:tabs>
          <w:tab w:val="num" w:pos="1418"/>
        </w:tabs>
        <w:ind w:left="1418" w:hanging="284"/>
      </w:pPr>
      <w:rPr>
        <w:rFonts w:ascii="Times New Roman" w:hAnsi="Times New Roman" w:cs="Times New Roman" w:hint="default"/>
        <w:sz w:val="20"/>
        <w:szCs w:val="20"/>
      </w:rPr>
    </w:lvl>
    <w:lvl w:ilvl="7">
      <w:start w:val="1"/>
      <w:numFmt w:val="none"/>
      <w:pStyle w:val="Standardnummer4ohne"/>
      <w:lvlText w:val="%8"/>
      <w:lvlJc w:val="left"/>
      <w:pPr>
        <w:tabs>
          <w:tab w:val="num" w:pos="1418"/>
        </w:tabs>
        <w:ind w:left="1418" w:firstLine="0"/>
      </w:pPr>
      <w:rPr>
        <w:rFonts w:hint="default"/>
      </w:rPr>
    </w:lvl>
    <w:lvl w:ilvl="8">
      <w:start w:val="1"/>
      <w:numFmt w:val="bullet"/>
      <w:lvlText w:val="·"/>
      <w:lvlJc w:val="left"/>
      <w:pPr>
        <w:tabs>
          <w:tab w:val="num" w:pos="1701"/>
        </w:tabs>
        <w:ind w:left="1701" w:hanging="283"/>
      </w:pPr>
      <w:rPr>
        <w:rFonts w:ascii="Arial" w:hAnsi="Arial" w:hint="default"/>
      </w:rPr>
    </w:lvl>
  </w:abstractNum>
  <w:abstractNum w:abstractNumId="1" w15:restartNumberingAfterBreak="0">
    <w:nsid w:val="26A23E91"/>
    <w:multiLevelType w:val="hybridMultilevel"/>
    <w:tmpl w:val="220C93DE"/>
    <w:lvl w:ilvl="0" w:tplc="96FA740A">
      <w:start w:val="1"/>
      <w:numFmt w:val="decimal"/>
      <w:lvlText w:val="%1."/>
      <w:lvlJc w:val="left"/>
      <w:pPr>
        <w:ind w:left="720" w:hanging="360"/>
      </w:pPr>
      <w:rPr>
        <w:b/>
      </w:rPr>
    </w:lvl>
    <w:lvl w:ilvl="1" w:tplc="C772EE9E">
      <w:start w:val="1"/>
      <w:numFmt w:val="lowerLetter"/>
      <w:lvlText w:val="%2."/>
      <w:lvlJc w:val="left"/>
      <w:pPr>
        <w:ind w:left="644" w:hanging="360"/>
      </w:pPr>
      <w:rPr>
        <w:b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0847B7"/>
    <w:multiLevelType w:val="multilevel"/>
    <w:tmpl w:val="DD4A129C"/>
    <w:styleLink w:val="TabEinzuegeListe"/>
    <w:lvl w:ilvl="0">
      <w:start w:val="1"/>
      <w:numFmt w:val="bullet"/>
      <w:pStyle w:val="TabE1Standardeinzug"/>
      <w:lvlText w:val=""/>
      <w:lvlJc w:val="left"/>
      <w:pPr>
        <w:tabs>
          <w:tab w:val="num" w:pos="170"/>
        </w:tabs>
        <w:ind w:left="170" w:hanging="170"/>
      </w:pPr>
      <w:rPr>
        <w:rFonts w:ascii="Symbol" w:hAnsi="Symbol" w:hint="default"/>
        <w:sz w:val="20"/>
        <w:szCs w:val="20"/>
      </w:rPr>
    </w:lvl>
    <w:lvl w:ilvl="1">
      <w:start w:val="1"/>
      <w:numFmt w:val="none"/>
      <w:pStyle w:val="TabE1oStandardeinzug"/>
      <w:lvlText w:val=""/>
      <w:lvlJc w:val="left"/>
      <w:pPr>
        <w:tabs>
          <w:tab w:val="num" w:pos="170"/>
        </w:tabs>
        <w:ind w:left="170" w:firstLine="0"/>
      </w:pPr>
      <w:rPr>
        <w:rFonts w:hint="default"/>
      </w:rPr>
    </w:lvl>
    <w:lvl w:ilvl="2">
      <w:start w:val="1"/>
      <w:numFmt w:val="bullet"/>
      <w:pStyle w:val="TabE2Standardeinzug"/>
      <w:lvlText w:val=""/>
      <w:lvlJc w:val="left"/>
      <w:pPr>
        <w:tabs>
          <w:tab w:val="num" w:pos="340"/>
        </w:tabs>
        <w:ind w:left="340" w:hanging="170"/>
      </w:pPr>
      <w:rPr>
        <w:rFonts w:ascii="Symbol" w:hAnsi="Symbol" w:hint="default"/>
      </w:rPr>
    </w:lvl>
    <w:lvl w:ilvl="3">
      <w:start w:val="1"/>
      <w:numFmt w:val="none"/>
      <w:pStyle w:val="TabE2oStandardeinzug"/>
      <w:lvlText w:val=""/>
      <w:lvlJc w:val="left"/>
      <w:pPr>
        <w:tabs>
          <w:tab w:val="num" w:pos="340"/>
        </w:tabs>
        <w:ind w:left="340" w:firstLine="0"/>
      </w:pPr>
      <w:rPr>
        <w:rFonts w:hint="default"/>
      </w:rPr>
    </w:lvl>
    <w:lvl w:ilvl="4">
      <w:start w:val="1"/>
      <w:numFmt w:val="bullet"/>
      <w:pStyle w:val="TabE3Standardeinzug"/>
      <w:lvlText w:val="-"/>
      <w:lvlJc w:val="left"/>
      <w:pPr>
        <w:tabs>
          <w:tab w:val="num" w:pos="510"/>
        </w:tabs>
        <w:ind w:left="510" w:hanging="170"/>
      </w:pPr>
      <w:rPr>
        <w:rFonts w:ascii="Arial" w:hAnsi="Arial" w:hint="default"/>
      </w:rPr>
    </w:lvl>
    <w:lvl w:ilvl="5">
      <w:start w:val="1"/>
      <w:numFmt w:val="none"/>
      <w:pStyle w:val="TabE3oStandardeinzug"/>
      <w:lvlText w:val=""/>
      <w:lvlJc w:val="left"/>
      <w:pPr>
        <w:tabs>
          <w:tab w:val="num" w:pos="510"/>
        </w:tabs>
        <w:ind w:left="510" w:firstLine="0"/>
      </w:pPr>
      <w:rPr>
        <w:rFonts w:hint="default"/>
      </w:rPr>
    </w:lvl>
    <w:lvl w:ilvl="6">
      <w:start w:val="1"/>
      <w:numFmt w:val="none"/>
      <w:lvlText w:val=""/>
      <w:lvlJc w:val="left"/>
      <w:pPr>
        <w:tabs>
          <w:tab w:val="num" w:pos="510"/>
        </w:tabs>
        <w:ind w:left="510" w:firstLine="0"/>
      </w:pPr>
      <w:rPr>
        <w:rFonts w:ascii="Arial" w:hAnsi="Arial" w:hint="default"/>
        <w:sz w:val="20"/>
        <w:szCs w:val="20"/>
      </w:rPr>
    </w:lvl>
    <w:lvl w:ilvl="7">
      <w:start w:val="1"/>
      <w:numFmt w:val="none"/>
      <w:lvlText w:val=""/>
      <w:lvlJc w:val="left"/>
      <w:pPr>
        <w:tabs>
          <w:tab w:val="num" w:pos="510"/>
        </w:tabs>
        <w:ind w:left="510" w:firstLine="0"/>
      </w:pPr>
      <w:rPr>
        <w:rFonts w:hint="default"/>
      </w:rPr>
    </w:lvl>
    <w:lvl w:ilvl="8">
      <w:start w:val="1"/>
      <w:numFmt w:val="none"/>
      <w:lvlText w:val=""/>
      <w:lvlJc w:val="left"/>
      <w:pPr>
        <w:tabs>
          <w:tab w:val="num" w:pos="510"/>
        </w:tabs>
        <w:ind w:left="510" w:firstLine="0"/>
      </w:pPr>
      <w:rPr>
        <w:rFonts w:hint="default"/>
      </w:rPr>
    </w:lvl>
  </w:abstractNum>
  <w:abstractNum w:abstractNumId="3" w15:restartNumberingAfterBreak="0">
    <w:nsid w:val="464A5729"/>
    <w:multiLevelType w:val="multilevel"/>
    <w:tmpl w:val="8DB4BF6A"/>
    <w:styleLink w:val="StandardEinzuegeListe"/>
    <w:lvl w:ilvl="0">
      <w:start w:val="1"/>
      <w:numFmt w:val="bullet"/>
      <w:pStyle w:val="Sangranormal"/>
      <w:lvlText w:val=""/>
      <w:lvlJc w:val="left"/>
      <w:pPr>
        <w:tabs>
          <w:tab w:val="num" w:pos="284"/>
        </w:tabs>
        <w:ind w:left="284" w:hanging="284"/>
      </w:pPr>
      <w:rPr>
        <w:rFonts w:ascii="Symbol" w:hAnsi="Symbol" w:hint="default"/>
        <w:sz w:val="22"/>
        <w:szCs w:val="22"/>
      </w:rPr>
    </w:lvl>
    <w:lvl w:ilvl="1">
      <w:start w:val="1"/>
      <w:numFmt w:val="none"/>
      <w:pStyle w:val="Standardeinzug1ohne"/>
      <w:lvlText w:val=""/>
      <w:lvlJc w:val="left"/>
      <w:pPr>
        <w:tabs>
          <w:tab w:val="num" w:pos="284"/>
        </w:tabs>
        <w:ind w:left="284" w:firstLine="0"/>
      </w:pPr>
      <w:rPr>
        <w:rFonts w:hint="default"/>
      </w:rPr>
    </w:lvl>
    <w:lvl w:ilvl="2">
      <w:start w:val="1"/>
      <w:numFmt w:val="bullet"/>
      <w:pStyle w:val="Standardeinzug2"/>
      <w:lvlText w:val=""/>
      <w:lvlJc w:val="left"/>
      <w:pPr>
        <w:tabs>
          <w:tab w:val="num" w:pos="567"/>
        </w:tabs>
        <w:ind w:left="567" w:hanging="283"/>
      </w:pPr>
      <w:rPr>
        <w:rFonts w:ascii="Symbol" w:hAnsi="Symbol" w:hint="default"/>
        <w:sz w:val="22"/>
        <w:szCs w:val="22"/>
      </w:rPr>
    </w:lvl>
    <w:lvl w:ilvl="3">
      <w:start w:val="1"/>
      <w:numFmt w:val="none"/>
      <w:pStyle w:val="Standardeinzug2ohne"/>
      <w:lvlText w:val=""/>
      <w:lvlJc w:val="left"/>
      <w:pPr>
        <w:tabs>
          <w:tab w:val="num" w:pos="567"/>
        </w:tabs>
        <w:ind w:left="567" w:firstLine="0"/>
      </w:pPr>
      <w:rPr>
        <w:rFonts w:hint="default"/>
      </w:rPr>
    </w:lvl>
    <w:lvl w:ilvl="4">
      <w:start w:val="1"/>
      <w:numFmt w:val="bullet"/>
      <w:pStyle w:val="Standardeinzug3"/>
      <w:lvlText w:val="-"/>
      <w:lvlJc w:val="left"/>
      <w:pPr>
        <w:tabs>
          <w:tab w:val="num" w:pos="851"/>
        </w:tabs>
        <w:ind w:left="851" w:hanging="284"/>
      </w:pPr>
      <w:rPr>
        <w:rFonts w:ascii="Arial" w:hAnsi="Arial" w:hint="default"/>
        <w:sz w:val="22"/>
      </w:rPr>
    </w:lvl>
    <w:lvl w:ilvl="5">
      <w:start w:val="1"/>
      <w:numFmt w:val="none"/>
      <w:pStyle w:val="Standardeinzug3ohne"/>
      <w:lvlText w:val=""/>
      <w:lvlJc w:val="left"/>
      <w:pPr>
        <w:tabs>
          <w:tab w:val="num" w:pos="851"/>
        </w:tabs>
        <w:ind w:left="851" w:firstLine="0"/>
      </w:pPr>
      <w:rPr>
        <w:rFonts w:hint="default"/>
      </w:rPr>
    </w:lvl>
    <w:lvl w:ilvl="6">
      <w:start w:val="1"/>
      <w:numFmt w:val="none"/>
      <w:lvlText w:val=""/>
      <w:lvlJc w:val="left"/>
      <w:pPr>
        <w:tabs>
          <w:tab w:val="num" w:pos="851"/>
        </w:tabs>
        <w:ind w:left="851" w:firstLine="0"/>
      </w:pPr>
      <w:rPr>
        <w:rFonts w:ascii="Arial" w:hAnsi="Arial" w:hint="default"/>
        <w:sz w:val="20"/>
        <w:szCs w:val="20"/>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 w15:restartNumberingAfterBreak="0">
    <w:nsid w:val="5B982154"/>
    <w:multiLevelType w:val="multilevel"/>
    <w:tmpl w:val="0D34FB8E"/>
    <w:styleLink w:val="berschriftenliste"/>
    <w:lvl w:ilvl="0">
      <w:start w:val="1"/>
      <w:numFmt w:val="decimal"/>
      <w:pStyle w:val="Ttulo1"/>
      <w:lvlText w:val="%1"/>
      <w:lvlJc w:val="left"/>
      <w:pPr>
        <w:tabs>
          <w:tab w:val="num" w:pos="1134"/>
        </w:tabs>
        <w:ind w:left="1134" w:hanging="1134"/>
      </w:pPr>
      <w:rPr>
        <w:rFonts w:hint="default"/>
      </w:rPr>
    </w:lvl>
    <w:lvl w:ilvl="1">
      <w:start w:val="1"/>
      <w:numFmt w:val="decimal"/>
      <w:pStyle w:val="Ttulo2"/>
      <w:lvlText w:val="%1.%2"/>
      <w:lvlJc w:val="left"/>
      <w:pPr>
        <w:tabs>
          <w:tab w:val="num" w:pos="1134"/>
        </w:tabs>
        <w:ind w:left="1134" w:hanging="1134"/>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134"/>
        </w:tabs>
        <w:ind w:left="1134" w:hanging="1134"/>
      </w:pPr>
      <w:rPr>
        <w:rFonts w:hint="default"/>
      </w:rPr>
    </w:lvl>
    <w:lvl w:ilvl="4">
      <w:start w:val="1"/>
      <w:numFmt w:val="decimal"/>
      <w:pStyle w:val="Ttulo5"/>
      <w:lvlText w:val="%1.%2.%3.%4.%5"/>
      <w:lvlJc w:val="left"/>
      <w:pPr>
        <w:tabs>
          <w:tab w:val="num" w:pos="1134"/>
        </w:tabs>
        <w:ind w:left="1134" w:hanging="1134"/>
      </w:pPr>
      <w:rPr>
        <w:rFonts w:hint="default"/>
      </w:rPr>
    </w:lvl>
    <w:lvl w:ilvl="5">
      <w:start w:val="1"/>
      <w:numFmt w:val="upperLetter"/>
      <w:lvlText w:val="%6"/>
      <w:lvlJc w:val="left"/>
      <w:pPr>
        <w:tabs>
          <w:tab w:val="num" w:pos="0"/>
        </w:tabs>
        <w:ind w:left="0" w:firstLine="0"/>
      </w:pPr>
      <w:rPr>
        <w:rFonts w:hint="default"/>
      </w:rPr>
    </w:lvl>
    <w:lvl w:ilvl="6">
      <w:start w:val="1"/>
      <w:numFmt w:val="decimal"/>
      <w:pStyle w:val="Ttulo7"/>
      <w:lvlText w:val="%6.%7"/>
      <w:lvlJc w:val="left"/>
      <w:pPr>
        <w:tabs>
          <w:tab w:val="num" w:pos="1134"/>
        </w:tabs>
        <w:ind w:left="1134" w:hanging="1134"/>
      </w:pPr>
      <w:rPr>
        <w:rFonts w:hint="default"/>
      </w:rPr>
    </w:lvl>
    <w:lvl w:ilvl="7">
      <w:start w:val="1"/>
      <w:numFmt w:val="decimal"/>
      <w:pStyle w:val="Ttulo8"/>
      <w:lvlText w:val="%6.%7.%8"/>
      <w:lvlJc w:val="left"/>
      <w:pPr>
        <w:tabs>
          <w:tab w:val="num" w:pos="1134"/>
        </w:tabs>
        <w:ind w:left="1134" w:hanging="1134"/>
      </w:pPr>
      <w:rPr>
        <w:rFonts w:hint="default"/>
      </w:rPr>
    </w:lvl>
    <w:lvl w:ilvl="8">
      <w:start w:val="1"/>
      <w:numFmt w:val="decimal"/>
      <w:pStyle w:val="Ttulo9"/>
      <w:lvlText w:val="%6.%7.%8.%9"/>
      <w:lvlJc w:val="left"/>
      <w:pPr>
        <w:tabs>
          <w:tab w:val="num" w:pos="1134"/>
        </w:tabs>
        <w:ind w:left="1134" w:hanging="1134"/>
      </w:pPr>
      <w:rPr>
        <w:rFonts w:hint="default"/>
      </w:rPr>
    </w:lvl>
  </w:abstractNum>
  <w:abstractNum w:abstractNumId="5" w15:restartNumberingAfterBreak="0">
    <w:nsid w:val="77AD6EA1"/>
    <w:multiLevelType w:val="multilevel"/>
    <w:tmpl w:val="E244D0F8"/>
    <w:styleLink w:val="TabNummerierungenListe"/>
    <w:lvl w:ilvl="0">
      <w:start w:val="1"/>
      <w:numFmt w:val="decimal"/>
      <w:pStyle w:val="TabNr1Standardnummer"/>
      <w:lvlText w:val="%1."/>
      <w:lvlJc w:val="left"/>
      <w:pPr>
        <w:tabs>
          <w:tab w:val="num" w:pos="397"/>
        </w:tabs>
        <w:ind w:left="397" w:hanging="397"/>
      </w:pPr>
      <w:rPr>
        <w:rFonts w:ascii="Arial" w:hAnsi="Arial" w:hint="default"/>
        <w:sz w:val="20"/>
        <w:szCs w:val="20"/>
      </w:rPr>
    </w:lvl>
    <w:lvl w:ilvl="1">
      <w:start w:val="1"/>
      <w:numFmt w:val="none"/>
      <w:pStyle w:val="TabNr1oStandardnummer"/>
      <w:lvlText w:val=""/>
      <w:lvlJc w:val="left"/>
      <w:pPr>
        <w:tabs>
          <w:tab w:val="num" w:pos="397"/>
        </w:tabs>
        <w:ind w:left="397" w:firstLine="0"/>
      </w:pPr>
      <w:rPr>
        <w:rFonts w:hint="default"/>
      </w:rPr>
    </w:lvl>
    <w:lvl w:ilvl="2">
      <w:start w:val="1"/>
      <w:numFmt w:val="bullet"/>
      <w:pStyle w:val="TabNr2Standardnummer"/>
      <w:lvlText w:val=""/>
      <w:lvlJc w:val="left"/>
      <w:pPr>
        <w:tabs>
          <w:tab w:val="num" w:pos="567"/>
        </w:tabs>
        <w:ind w:left="567" w:hanging="170"/>
      </w:pPr>
      <w:rPr>
        <w:rFonts w:ascii="Symbol" w:hAnsi="Symbol" w:hint="default"/>
        <w:sz w:val="20"/>
      </w:rPr>
    </w:lvl>
    <w:lvl w:ilvl="3">
      <w:start w:val="1"/>
      <w:numFmt w:val="none"/>
      <w:pStyle w:val="TabNr2oStandardnummer"/>
      <w:lvlText w:val=""/>
      <w:lvlJc w:val="left"/>
      <w:pPr>
        <w:tabs>
          <w:tab w:val="num" w:pos="567"/>
        </w:tabs>
        <w:ind w:left="567" w:firstLine="0"/>
      </w:pPr>
      <w:rPr>
        <w:rFonts w:hint="default"/>
      </w:rPr>
    </w:lvl>
    <w:lvl w:ilvl="4">
      <w:start w:val="1"/>
      <w:numFmt w:val="bullet"/>
      <w:pStyle w:val="TabNr3Standardnummer"/>
      <w:lvlText w:val=""/>
      <w:lvlJc w:val="left"/>
      <w:pPr>
        <w:tabs>
          <w:tab w:val="num" w:pos="737"/>
        </w:tabs>
        <w:ind w:left="737" w:hanging="170"/>
      </w:pPr>
      <w:rPr>
        <w:rFonts w:ascii="Symbol" w:hAnsi="Symbol" w:hint="default"/>
        <w:sz w:val="20"/>
      </w:rPr>
    </w:lvl>
    <w:lvl w:ilvl="5">
      <w:start w:val="1"/>
      <w:numFmt w:val="none"/>
      <w:pStyle w:val="TabNr3oStandardnummer"/>
      <w:lvlText w:val=""/>
      <w:lvlJc w:val="left"/>
      <w:pPr>
        <w:tabs>
          <w:tab w:val="num" w:pos="737"/>
        </w:tabs>
        <w:ind w:left="737" w:firstLine="0"/>
      </w:pPr>
      <w:rPr>
        <w:rFonts w:hint="default"/>
      </w:rPr>
    </w:lvl>
    <w:lvl w:ilvl="6">
      <w:start w:val="1"/>
      <w:numFmt w:val="bullet"/>
      <w:pStyle w:val="TabNr4Standardnummer"/>
      <w:lvlText w:val="-"/>
      <w:lvlJc w:val="left"/>
      <w:pPr>
        <w:tabs>
          <w:tab w:val="num" w:pos="907"/>
        </w:tabs>
        <w:ind w:left="907" w:hanging="170"/>
      </w:pPr>
      <w:rPr>
        <w:rFonts w:ascii="Arial" w:hAnsi="Arial" w:hint="default"/>
        <w:sz w:val="20"/>
        <w:szCs w:val="20"/>
      </w:rPr>
    </w:lvl>
    <w:lvl w:ilvl="7">
      <w:start w:val="1"/>
      <w:numFmt w:val="none"/>
      <w:pStyle w:val="TabNr4oStandardnummer"/>
      <w:lvlText w:val=""/>
      <w:lvlJc w:val="left"/>
      <w:pPr>
        <w:tabs>
          <w:tab w:val="num" w:pos="907"/>
        </w:tabs>
        <w:ind w:left="907" w:firstLine="0"/>
      </w:pPr>
      <w:rPr>
        <w:rFonts w:hint="default"/>
      </w:rPr>
    </w:lvl>
    <w:lvl w:ilvl="8">
      <w:start w:val="1"/>
      <w:numFmt w:val="none"/>
      <w:lvlText w:val=""/>
      <w:lvlJc w:val="left"/>
      <w:pPr>
        <w:tabs>
          <w:tab w:val="num" w:pos="907"/>
        </w:tabs>
        <w:ind w:left="907" w:firstLine="0"/>
      </w:pPr>
      <w:rPr>
        <w:rFonts w:hint="default"/>
      </w:rPr>
    </w:lvl>
  </w:abstractNum>
  <w:num w:numId="1">
    <w:abstractNumId w:val="3"/>
  </w:num>
  <w:num w:numId="2">
    <w:abstractNumId w:val="3"/>
  </w:num>
  <w:num w:numId="3">
    <w:abstractNumId w:val="0"/>
  </w:num>
  <w:num w:numId="4">
    <w:abstractNumId w:val="2"/>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schriftTyp" w:val="1"/>
    <w:docVar w:name="BeschriftTypSic" w:val="1"/>
    <w:docVar w:name="BT1" w:val="Tabelle "/>
    <w:docVar w:name="BT1sic" w:val="Tabelle "/>
    <w:docVar w:name="BT2" w:val="Abbildung "/>
    <w:docVar w:name="BT2sic" w:val="Abbildung "/>
    <w:docVar w:name="BT3" w:val="Table "/>
    <w:docVar w:name="BT3sic" w:val="Table "/>
    <w:docVar w:name="BT4" w:val="Figure "/>
    <w:docVar w:name="BT4sic" w:val="Figure "/>
    <w:docVar w:name="BT5" w:val="Tabelle "/>
    <w:docVar w:name="BT5sic" w:val="Tabelle "/>
    <w:docVar w:name="BT6" w:val="Abbildung "/>
    <w:docVar w:name="BT6sic" w:val="Abbildung "/>
    <w:docVar w:name="BT7" w:val="Table "/>
    <w:docVar w:name="BT7sic" w:val="Table "/>
    <w:docVar w:name="BT8" w:val="Figure "/>
    <w:docVar w:name="BT8sic" w:val="Figure "/>
    <w:docVar w:name="Trennzeichen" w:val="–"/>
    <w:docVar w:name="Trennzeichen2" w:val=": "/>
    <w:docVar w:name="Trennzeichen2Sic" w:val="-"/>
    <w:docVar w:name="TrennzeichenSic" w:val="-"/>
  </w:docVars>
  <w:rsids>
    <w:rsidRoot w:val="00CF4F56"/>
    <w:rsid w:val="00075FFF"/>
    <w:rsid w:val="00115A81"/>
    <w:rsid w:val="0018757A"/>
    <w:rsid w:val="001E4FA7"/>
    <w:rsid w:val="00232EA7"/>
    <w:rsid w:val="002B0788"/>
    <w:rsid w:val="002E5E24"/>
    <w:rsid w:val="002F56E9"/>
    <w:rsid w:val="003235FF"/>
    <w:rsid w:val="00341B7D"/>
    <w:rsid w:val="00350D86"/>
    <w:rsid w:val="00366648"/>
    <w:rsid w:val="003932DD"/>
    <w:rsid w:val="003A5E2B"/>
    <w:rsid w:val="00504701"/>
    <w:rsid w:val="005256E5"/>
    <w:rsid w:val="0059257A"/>
    <w:rsid w:val="005C2C36"/>
    <w:rsid w:val="005F6BD7"/>
    <w:rsid w:val="00675988"/>
    <w:rsid w:val="006D540E"/>
    <w:rsid w:val="00797E54"/>
    <w:rsid w:val="007E05AD"/>
    <w:rsid w:val="007E3CBF"/>
    <w:rsid w:val="007E3E84"/>
    <w:rsid w:val="00817146"/>
    <w:rsid w:val="008331D8"/>
    <w:rsid w:val="008B1ADE"/>
    <w:rsid w:val="008C7E34"/>
    <w:rsid w:val="008D1E19"/>
    <w:rsid w:val="009A163A"/>
    <w:rsid w:val="009A7442"/>
    <w:rsid w:val="009C0B6A"/>
    <w:rsid w:val="009D51E3"/>
    <w:rsid w:val="00A01273"/>
    <w:rsid w:val="00A20CC1"/>
    <w:rsid w:val="00A904F4"/>
    <w:rsid w:val="00AC03B6"/>
    <w:rsid w:val="00B53385"/>
    <w:rsid w:val="00C15A50"/>
    <w:rsid w:val="00CD0ED8"/>
    <w:rsid w:val="00CF4F56"/>
    <w:rsid w:val="00CF7CED"/>
    <w:rsid w:val="00D052A8"/>
    <w:rsid w:val="00D55ADA"/>
    <w:rsid w:val="00D73702"/>
    <w:rsid w:val="00D83867"/>
    <w:rsid w:val="00D87D38"/>
    <w:rsid w:val="00DE4CB0"/>
    <w:rsid w:val="00E1654A"/>
    <w:rsid w:val="00E62A9B"/>
    <w:rsid w:val="00EA6005"/>
    <w:rsid w:val="00EA6375"/>
    <w:rsid w:val="00FB0BE6"/>
    <w:rsid w:val="00FB7150"/>
    <w:rsid w:val="00FD3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BCE88"/>
  <w14:defaultImageDpi w14:val="330"/>
  <w15:chartTrackingRefBased/>
  <w15:docId w15:val="{761F1CDE-8136-4F85-964F-E411B1B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73"/>
    <w:pPr>
      <w:spacing w:before="180" w:after="0" w:line="330" w:lineRule="atLeast"/>
      <w:jc w:val="both"/>
    </w:pPr>
    <w:rPr>
      <w:rFonts w:ascii="Arial" w:hAnsi="Arial" w:cs="Times New Roman"/>
      <w:lang w:eastAsia="de-DE"/>
    </w:rPr>
  </w:style>
  <w:style w:type="paragraph" w:styleId="Ttulo1">
    <w:name w:val="heading 1"/>
    <w:basedOn w:val="Normal"/>
    <w:next w:val="Normal"/>
    <w:link w:val="Ttulo1Car"/>
    <w:qFormat/>
    <w:rsid w:val="00A01273"/>
    <w:pPr>
      <w:keepNext/>
      <w:keepLines/>
      <w:pageBreakBefore/>
      <w:numPr>
        <w:numId w:val="6"/>
      </w:numPr>
      <w:spacing w:before="0"/>
      <w:jc w:val="left"/>
      <w:outlineLvl w:val="0"/>
    </w:pPr>
    <w:rPr>
      <w:rFonts w:eastAsiaTheme="majorEastAsia" w:cstheme="majorBidi"/>
      <w:b/>
      <w:sz w:val="30"/>
    </w:rPr>
  </w:style>
  <w:style w:type="paragraph" w:styleId="Ttulo2">
    <w:name w:val="heading 2"/>
    <w:basedOn w:val="Ttulo1"/>
    <w:next w:val="Normal"/>
    <w:link w:val="Ttulo2Car"/>
    <w:qFormat/>
    <w:rsid w:val="00A01273"/>
    <w:pPr>
      <w:pageBreakBefore w:val="0"/>
      <w:numPr>
        <w:ilvl w:val="1"/>
      </w:numPr>
      <w:spacing w:before="400"/>
      <w:outlineLvl w:val="1"/>
    </w:pPr>
    <w:rPr>
      <w:sz w:val="28"/>
    </w:rPr>
  </w:style>
  <w:style w:type="paragraph" w:styleId="Ttulo3">
    <w:name w:val="heading 3"/>
    <w:basedOn w:val="Ttulo1"/>
    <w:next w:val="Normal"/>
    <w:link w:val="Ttulo3Car"/>
    <w:qFormat/>
    <w:rsid w:val="00A01273"/>
    <w:pPr>
      <w:pageBreakBefore w:val="0"/>
      <w:numPr>
        <w:ilvl w:val="2"/>
      </w:numPr>
      <w:spacing w:before="330"/>
      <w:outlineLvl w:val="2"/>
    </w:pPr>
    <w:rPr>
      <w:sz w:val="26"/>
    </w:rPr>
  </w:style>
  <w:style w:type="paragraph" w:styleId="Ttulo4">
    <w:name w:val="heading 4"/>
    <w:basedOn w:val="Ttulo1"/>
    <w:next w:val="Normal"/>
    <w:link w:val="Ttulo4Car"/>
    <w:qFormat/>
    <w:rsid w:val="00A01273"/>
    <w:pPr>
      <w:pageBreakBefore w:val="0"/>
      <w:numPr>
        <w:ilvl w:val="3"/>
      </w:numPr>
      <w:spacing w:before="320"/>
      <w:outlineLvl w:val="3"/>
    </w:pPr>
    <w:rPr>
      <w:sz w:val="24"/>
    </w:rPr>
  </w:style>
  <w:style w:type="paragraph" w:styleId="Ttulo5">
    <w:name w:val="heading 5"/>
    <w:basedOn w:val="Ttulo4"/>
    <w:next w:val="Normal"/>
    <w:link w:val="Ttulo5Car"/>
    <w:qFormat/>
    <w:rsid w:val="00A01273"/>
    <w:pPr>
      <w:numPr>
        <w:ilvl w:val="4"/>
      </w:numPr>
      <w:outlineLvl w:val="4"/>
    </w:pPr>
  </w:style>
  <w:style w:type="paragraph" w:styleId="Ttulo6">
    <w:name w:val="heading 6"/>
    <w:next w:val="Normal"/>
    <w:link w:val="Ttulo6Car"/>
    <w:qFormat/>
    <w:rsid w:val="00A01273"/>
    <w:pPr>
      <w:pageBreakBefore/>
      <w:spacing w:after="0" w:line="330" w:lineRule="atLeast"/>
      <w:outlineLvl w:val="5"/>
    </w:pPr>
    <w:rPr>
      <w:rFonts w:ascii="Arial" w:eastAsiaTheme="majorEastAsia" w:hAnsi="Arial" w:cstheme="majorBidi"/>
      <w:b/>
      <w:sz w:val="30"/>
      <w:szCs w:val="30"/>
      <w:lang w:eastAsia="de-DE"/>
    </w:rPr>
  </w:style>
  <w:style w:type="paragraph" w:styleId="Ttulo7">
    <w:name w:val="heading 7"/>
    <w:basedOn w:val="Ttulo2"/>
    <w:next w:val="Normal"/>
    <w:link w:val="Ttulo7Car"/>
    <w:rsid w:val="00A01273"/>
    <w:pPr>
      <w:numPr>
        <w:ilvl w:val="6"/>
      </w:numPr>
      <w:outlineLvl w:val="6"/>
    </w:pPr>
  </w:style>
  <w:style w:type="paragraph" w:styleId="Ttulo8">
    <w:name w:val="heading 8"/>
    <w:basedOn w:val="Ttulo3"/>
    <w:next w:val="Normal"/>
    <w:link w:val="Ttulo8Car"/>
    <w:rsid w:val="00A01273"/>
    <w:pPr>
      <w:numPr>
        <w:ilvl w:val="7"/>
      </w:numPr>
      <w:outlineLvl w:val="7"/>
    </w:pPr>
  </w:style>
  <w:style w:type="paragraph" w:styleId="Ttulo9">
    <w:name w:val="heading 9"/>
    <w:basedOn w:val="Ttulo4"/>
    <w:next w:val="Normal"/>
    <w:link w:val="Ttulo9Car"/>
    <w:rsid w:val="00A01273"/>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r10">
    <w:name w:val="A-Gr10"/>
    <w:basedOn w:val="Normal"/>
    <w:semiHidden/>
    <w:rsid w:val="00A01273"/>
    <w:pPr>
      <w:spacing w:line="240" w:lineRule="auto"/>
    </w:pPr>
    <w:rPr>
      <w:sz w:val="20"/>
    </w:rPr>
  </w:style>
  <w:style w:type="paragraph" w:styleId="Textodeglobo">
    <w:name w:val="Balloon Text"/>
    <w:basedOn w:val="Normal"/>
    <w:link w:val="TextodegloboCar"/>
    <w:uiPriority w:val="99"/>
    <w:semiHidden/>
    <w:unhideWhenUsed/>
    <w:rsid w:val="00A01273"/>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273"/>
    <w:rPr>
      <w:rFonts w:ascii="Tahoma" w:eastAsia="Times New Roman" w:hAnsi="Tahoma" w:cs="Tahoma"/>
      <w:sz w:val="16"/>
      <w:szCs w:val="16"/>
      <w:lang w:eastAsia="de-DE"/>
    </w:rPr>
  </w:style>
  <w:style w:type="paragraph" w:styleId="Descripcin">
    <w:name w:val="caption"/>
    <w:basedOn w:val="Normal"/>
    <w:next w:val="Normal"/>
    <w:qFormat/>
    <w:rsid w:val="00A01273"/>
    <w:pPr>
      <w:keepNext/>
      <w:keepLines/>
      <w:spacing w:before="290" w:after="180" w:line="290" w:lineRule="atLeast"/>
      <w:ind w:left="1871" w:hanging="1871"/>
      <w:jc w:val="left"/>
    </w:pPr>
  </w:style>
  <w:style w:type="paragraph" w:customStyle="1" w:styleId="BeschriftungAbbildung">
    <w:name w:val="BeschriftungAbbildung"/>
    <w:basedOn w:val="Descripcin"/>
    <w:next w:val="Normal"/>
    <w:rsid w:val="00A01273"/>
  </w:style>
  <w:style w:type="paragraph" w:customStyle="1" w:styleId="BeschriftungTabelle">
    <w:name w:val="BeschriftungTabelle"/>
    <w:basedOn w:val="Descripcin"/>
    <w:next w:val="Normal"/>
    <w:rsid w:val="00A01273"/>
    <w:pPr>
      <w:ind w:left="1588" w:hanging="1588"/>
    </w:pPr>
  </w:style>
  <w:style w:type="paragraph" w:styleId="Textodebloque">
    <w:name w:val="Block Text"/>
    <w:basedOn w:val="Normal"/>
    <w:semiHidden/>
    <w:rsid w:val="00A01273"/>
    <w:pPr>
      <w:ind w:left="1134" w:right="1134"/>
    </w:pPr>
  </w:style>
  <w:style w:type="paragraph" w:styleId="Textoindependiente">
    <w:name w:val="Body Text"/>
    <w:basedOn w:val="Normal"/>
    <w:link w:val="TextoindependienteCar"/>
    <w:semiHidden/>
    <w:rsid w:val="00A01273"/>
  </w:style>
  <w:style w:type="character" w:customStyle="1" w:styleId="TextoindependienteCar">
    <w:name w:val="Texto independiente Car"/>
    <w:basedOn w:val="Fuentedeprrafopredeter"/>
    <w:link w:val="Textoindependiente"/>
    <w:semiHidden/>
    <w:rsid w:val="00A01273"/>
    <w:rPr>
      <w:rFonts w:ascii="Arial" w:eastAsia="Times New Roman" w:hAnsi="Arial" w:cs="Times New Roman"/>
      <w:lang w:eastAsia="de-DE"/>
    </w:rPr>
  </w:style>
  <w:style w:type="paragraph" w:styleId="Textoindependiente2">
    <w:name w:val="Body Text 2"/>
    <w:basedOn w:val="Normal"/>
    <w:link w:val="Textoindependiente2Car"/>
    <w:semiHidden/>
    <w:rsid w:val="00A01273"/>
  </w:style>
  <w:style w:type="character" w:customStyle="1" w:styleId="Textoindependiente2Car">
    <w:name w:val="Texto independiente 2 Car"/>
    <w:basedOn w:val="Fuentedeprrafopredeter"/>
    <w:link w:val="Textoindependiente2"/>
    <w:semiHidden/>
    <w:rsid w:val="00A01273"/>
    <w:rPr>
      <w:rFonts w:ascii="Arial" w:eastAsia="Times New Roman" w:hAnsi="Arial" w:cs="Times New Roman"/>
      <w:lang w:eastAsia="de-DE"/>
    </w:rPr>
  </w:style>
  <w:style w:type="paragraph" w:styleId="Textoindependiente3">
    <w:name w:val="Body Text 3"/>
    <w:basedOn w:val="Normal"/>
    <w:link w:val="Textoindependiente3Car"/>
    <w:semiHidden/>
    <w:rsid w:val="00A01273"/>
  </w:style>
  <w:style w:type="character" w:customStyle="1" w:styleId="Textoindependiente3Car">
    <w:name w:val="Texto independiente 3 Car"/>
    <w:basedOn w:val="Fuentedeprrafopredeter"/>
    <w:link w:val="Textoindependiente3"/>
    <w:semiHidden/>
    <w:rsid w:val="00A01273"/>
    <w:rPr>
      <w:rFonts w:ascii="Arial" w:eastAsia="Times New Roman" w:hAnsi="Arial" w:cs="Times New Roman"/>
      <w:lang w:eastAsia="de-DE"/>
    </w:rPr>
  </w:style>
  <w:style w:type="paragraph" w:styleId="Sangranormal">
    <w:name w:val="Normal Indent"/>
    <w:qFormat/>
    <w:rsid w:val="00A01273"/>
    <w:pPr>
      <w:numPr>
        <w:numId w:val="2"/>
      </w:numPr>
      <w:spacing w:before="120" w:after="0" w:line="290" w:lineRule="atLeast"/>
      <w:jc w:val="both"/>
    </w:pPr>
    <w:rPr>
      <w:rFonts w:ascii="Arial" w:hAnsi="Arial" w:cs="Times New Roman"/>
      <w:lang w:eastAsia="de-DE"/>
    </w:rPr>
  </w:style>
  <w:style w:type="paragraph" w:customStyle="1" w:styleId="Standardeinzug1ohne">
    <w:name w:val="Standardeinzug1ohne"/>
    <w:basedOn w:val="Sangranormal"/>
    <w:qFormat/>
    <w:rsid w:val="00A01273"/>
    <w:pPr>
      <w:numPr>
        <w:ilvl w:val="1"/>
      </w:numPr>
    </w:pPr>
  </w:style>
  <w:style w:type="paragraph" w:styleId="Textoindependienteprimerasangra">
    <w:name w:val="Body Text First Indent"/>
    <w:basedOn w:val="Standardeinzug1ohne"/>
    <w:link w:val="TextoindependienteprimerasangraCar"/>
    <w:semiHidden/>
    <w:rsid w:val="00A01273"/>
    <w:pPr>
      <w:numPr>
        <w:ilvl w:val="0"/>
        <w:numId w:val="0"/>
      </w:numPr>
    </w:pPr>
  </w:style>
  <w:style w:type="character" w:customStyle="1" w:styleId="TextoindependienteprimerasangraCar">
    <w:name w:val="Texto independiente primera sangría Car"/>
    <w:basedOn w:val="TextoindependienteCar"/>
    <w:link w:val="Textoindependienteprimerasangra"/>
    <w:semiHidden/>
    <w:rsid w:val="00A01273"/>
    <w:rPr>
      <w:rFonts w:ascii="Arial" w:eastAsia="Times New Roman" w:hAnsi="Arial" w:cs="Times New Roman"/>
      <w:lang w:eastAsia="de-DE"/>
    </w:rPr>
  </w:style>
  <w:style w:type="paragraph" w:customStyle="1" w:styleId="Standardeinzug2">
    <w:name w:val="Standardeinzug2"/>
    <w:basedOn w:val="Sangranormal"/>
    <w:qFormat/>
    <w:rsid w:val="00A01273"/>
    <w:pPr>
      <w:numPr>
        <w:ilvl w:val="2"/>
      </w:numPr>
    </w:pPr>
  </w:style>
  <w:style w:type="paragraph" w:customStyle="1" w:styleId="Standardeinzug2ohne">
    <w:name w:val="Standardeinzug2ohne"/>
    <w:basedOn w:val="Standardeinzug2"/>
    <w:rsid w:val="00A01273"/>
    <w:pPr>
      <w:numPr>
        <w:ilvl w:val="3"/>
      </w:numPr>
    </w:pPr>
  </w:style>
  <w:style w:type="paragraph" w:styleId="Sangradetextonormal">
    <w:name w:val="Body Text Indent"/>
    <w:basedOn w:val="Sangranormal"/>
    <w:link w:val="SangradetextonormalCar"/>
    <w:semiHidden/>
    <w:rsid w:val="00A01273"/>
    <w:pPr>
      <w:numPr>
        <w:numId w:val="0"/>
      </w:numPr>
    </w:pPr>
  </w:style>
  <w:style w:type="character" w:customStyle="1" w:styleId="SangradetextonormalCar">
    <w:name w:val="Sangría de texto normal Car"/>
    <w:basedOn w:val="Fuentedeprrafopredeter"/>
    <w:link w:val="Sangradetextonormal"/>
    <w:semiHidden/>
    <w:rsid w:val="00A01273"/>
    <w:rPr>
      <w:rFonts w:ascii="Arial" w:eastAsia="Times New Roman" w:hAnsi="Arial" w:cs="Times New Roman"/>
      <w:lang w:eastAsia="de-DE"/>
    </w:rPr>
  </w:style>
  <w:style w:type="paragraph" w:styleId="Textoindependienteprimerasangra2">
    <w:name w:val="Body Text First Indent 2"/>
    <w:basedOn w:val="Standardeinzug2ohne"/>
    <w:link w:val="Textoindependienteprimerasangra2Car"/>
    <w:semiHidden/>
    <w:rsid w:val="00A01273"/>
    <w:pPr>
      <w:numPr>
        <w:ilvl w:val="0"/>
        <w:numId w:val="0"/>
      </w:numPr>
    </w:pPr>
  </w:style>
  <w:style w:type="character" w:customStyle="1" w:styleId="Textoindependienteprimerasangra2Car">
    <w:name w:val="Texto independiente primera sangría 2 Car"/>
    <w:basedOn w:val="SangradetextonormalCar"/>
    <w:link w:val="Textoindependienteprimerasangra2"/>
    <w:semiHidden/>
    <w:rsid w:val="00A01273"/>
    <w:rPr>
      <w:rFonts w:ascii="Arial" w:eastAsia="Times New Roman" w:hAnsi="Arial" w:cs="Times New Roman"/>
      <w:lang w:eastAsia="de-DE"/>
    </w:rPr>
  </w:style>
  <w:style w:type="paragraph" w:styleId="Sangra2detindependiente">
    <w:name w:val="Body Text Indent 2"/>
    <w:basedOn w:val="Normal"/>
    <w:link w:val="Sangra2detindependienteCar"/>
    <w:semiHidden/>
    <w:rsid w:val="00A01273"/>
  </w:style>
  <w:style w:type="character" w:customStyle="1" w:styleId="Sangra2detindependienteCar">
    <w:name w:val="Sangría 2 de t. independiente Car"/>
    <w:basedOn w:val="Fuentedeprrafopredeter"/>
    <w:link w:val="Sangra2detindependiente"/>
    <w:semiHidden/>
    <w:rsid w:val="00A01273"/>
    <w:rPr>
      <w:rFonts w:ascii="Arial" w:eastAsia="Times New Roman" w:hAnsi="Arial" w:cs="Times New Roman"/>
      <w:lang w:eastAsia="de-DE"/>
    </w:rPr>
  </w:style>
  <w:style w:type="paragraph" w:customStyle="1" w:styleId="Standardeinzug3">
    <w:name w:val="Standardeinzug3"/>
    <w:basedOn w:val="Standardeinzug2"/>
    <w:rsid w:val="00A01273"/>
    <w:pPr>
      <w:numPr>
        <w:ilvl w:val="4"/>
      </w:numPr>
    </w:pPr>
  </w:style>
  <w:style w:type="paragraph" w:styleId="Sangra3detindependiente">
    <w:name w:val="Body Text Indent 3"/>
    <w:basedOn w:val="Standardeinzug3"/>
    <w:link w:val="Sangra3detindependienteCar"/>
    <w:semiHidden/>
    <w:rsid w:val="00A01273"/>
    <w:pPr>
      <w:numPr>
        <w:ilvl w:val="0"/>
        <w:numId w:val="0"/>
      </w:numPr>
    </w:pPr>
  </w:style>
  <w:style w:type="character" w:customStyle="1" w:styleId="Sangra3detindependienteCar">
    <w:name w:val="Sangría 3 de t. independiente Car"/>
    <w:basedOn w:val="Fuentedeprrafopredeter"/>
    <w:link w:val="Sangra3detindependiente"/>
    <w:semiHidden/>
    <w:rsid w:val="00A01273"/>
    <w:rPr>
      <w:rFonts w:ascii="Arial" w:eastAsia="Times New Roman" w:hAnsi="Arial" w:cs="Times New Roman"/>
      <w:lang w:eastAsia="de-DE"/>
    </w:rPr>
  </w:style>
  <w:style w:type="paragraph" w:customStyle="1" w:styleId="Dateiname">
    <w:name w:val="Dateiname"/>
    <w:next w:val="Normal"/>
    <w:rsid w:val="00A01273"/>
    <w:pPr>
      <w:keepLines/>
      <w:spacing w:after="0" w:line="200" w:lineRule="exact"/>
    </w:pPr>
    <w:rPr>
      <w:rFonts w:ascii="Arial" w:hAnsi="Arial" w:cs="Times New Roman"/>
      <w:sz w:val="14"/>
      <w:szCs w:val="20"/>
      <w:lang w:eastAsia="de-DE"/>
    </w:rPr>
  </w:style>
  <w:style w:type="paragraph" w:styleId="Mapadeldocumento">
    <w:name w:val="Document Map"/>
    <w:basedOn w:val="Normal"/>
    <w:link w:val="MapadeldocumentoCar"/>
    <w:semiHidden/>
    <w:rsid w:val="00A01273"/>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A01273"/>
    <w:rPr>
      <w:rFonts w:ascii="Tahoma" w:eastAsia="Times New Roman" w:hAnsi="Tahoma" w:cs="Times New Roman"/>
      <w:shd w:val="clear" w:color="auto" w:fill="000080"/>
      <w:lang w:eastAsia="de-DE"/>
    </w:rPr>
  </w:style>
  <w:style w:type="character" w:styleId="Refdenotaalpie">
    <w:name w:val="footnote reference"/>
    <w:basedOn w:val="Fuentedeprrafopredeter"/>
    <w:rsid w:val="00A01273"/>
    <w:rPr>
      <w:rFonts w:ascii="Arial" w:hAnsi="Arial"/>
      <w:color w:val="auto"/>
      <w:position w:val="4"/>
      <w:sz w:val="18"/>
      <w:u w:val="none"/>
      <w:vertAlign w:val="baseline"/>
    </w:rPr>
  </w:style>
  <w:style w:type="character" w:styleId="Refdenotaalfinal">
    <w:name w:val="endnote reference"/>
    <w:basedOn w:val="Refdenotaalpie"/>
    <w:semiHidden/>
    <w:rsid w:val="00A01273"/>
    <w:rPr>
      <w:rFonts w:ascii="Arial" w:hAnsi="Arial"/>
      <w:dstrike w:val="0"/>
      <w:color w:val="auto"/>
      <w:position w:val="4"/>
      <w:sz w:val="18"/>
      <w:u w:val="none"/>
      <w:vertAlign w:val="baseline"/>
    </w:rPr>
  </w:style>
  <w:style w:type="paragraph" w:styleId="Textonotapie">
    <w:name w:val="footnote text"/>
    <w:basedOn w:val="Normal"/>
    <w:link w:val="TextonotapieCar"/>
    <w:qFormat/>
    <w:rsid w:val="00A01273"/>
    <w:pPr>
      <w:keepNext/>
      <w:keepLines/>
      <w:tabs>
        <w:tab w:val="left" w:pos="425"/>
      </w:tabs>
      <w:spacing w:before="120" w:line="240" w:lineRule="auto"/>
      <w:ind w:left="425" w:hanging="425"/>
    </w:pPr>
    <w:rPr>
      <w:sz w:val="20"/>
    </w:rPr>
  </w:style>
  <w:style w:type="character" w:customStyle="1" w:styleId="TextonotapieCar">
    <w:name w:val="Texto nota pie Car"/>
    <w:basedOn w:val="Fuentedeprrafopredeter"/>
    <w:link w:val="Textonotapie"/>
    <w:rsid w:val="00A01273"/>
    <w:rPr>
      <w:rFonts w:ascii="Arial" w:eastAsia="Times New Roman" w:hAnsi="Arial" w:cs="Times New Roman"/>
      <w:sz w:val="20"/>
      <w:lang w:eastAsia="de-DE"/>
    </w:rPr>
  </w:style>
  <w:style w:type="paragraph" w:styleId="Textonotaalfinal">
    <w:name w:val="endnote text"/>
    <w:basedOn w:val="Textonotapie"/>
    <w:link w:val="TextonotaalfinalCar"/>
    <w:semiHidden/>
    <w:rsid w:val="00A01273"/>
  </w:style>
  <w:style w:type="character" w:customStyle="1" w:styleId="TextonotaalfinalCar">
    <w:name w:val="Texto nota al final Car"/>
    <w:basedOn w:val="Fuentedeprrafopredeter"/>
    <w:link w:val="Textonotaalfinal"/>
    <w:semiHidden/>
    <w:rsid w:val="00A01273"/>
    <w:rPr>
      <w:rFonts w:ascii="Arial" w:eastAsia="Times New Roman" w:hAnsi="Arial" w:cs="Times New Roman"/>
      <w:sz w:val="20"/>
      <w:lang w:eastAsia="de-DE"/>
    </w:rPr>
  </w:style>
  <w:style w:type="character" w:styleId="Hipervnculovisitado">
    <w:name w:val="FollowedHyperlink"/>
    <w:basedOn w:val="Fuentedeprrafopredeter"/>
    <w:rsid w:val="00A01273"/>
    <w:rPr>
      <w:rFonts w:ascii="Arial" w:hAnsi="Arial"/>
      <w:color w:val="800080"/>
      <w:u w:val="single"/>
    </w:rPr>
  </w:style>
  <w:style w:type="paragraph" w:styleId="Piedepgina">
    <w:name w:val="footer"/>
    <w:basedOn w:val="Normal"/>
    <w:link w:val="PiedepginaCar"/>
    <w:uiPriority w:val="99"/>
    <w:rsid w:val="00A01273"/>
    <w:rPr>
      <w:sz w:val="20"/>
    </w:rPr>
  </w:style>
  <w:style w:type="character" w:customStyle="1" w:styleId="PiedepginaCar">
    <w:name w:val="Pie de página Car"/>
    <w:basedOn w:val="Fuentedeprrafopredeter"/>
    <w:link w:val="Piedepgina"/>
    <w:uiPriority w:val="99"/>
    <w:rsid w:val="00A01273"/>
    <w:rPr>
      <w:rFonts w:ascii="Arial" w:eastAsia="Times New Roman" w:hAnsi="Arial" w:cs="Times New Roman"/>
      <w:sz w:val="20"/>
      <w:lang w:eastAsia="de-DE"/>
    </w:rPr>
  </w:style>
  <w:style w:type="paragraph" w:customStyle="1" w:styleId="Formel">
    <w:name w:val="Formel"/>
    <w:basedOn w:val="Normal"/>
    <w:next w:val="Normal"/>
    <w:rsid w:val="00A01273"/>
    <w:pPr>
      <w:tabs>
        <w:tab w:val="center" w:pos="4253"/>
        <w:tab w:val="right" w:pos="8505"/>
      </w:tabs>
      <w:jc w:val="left"/>
    </w:pPr>
  </w:style>
  <w:style w:type="paragraph" w:customStyle="1" w:styleId="Funotentext2">
    <w:name w:val="Fußnotentext2"/>
    <w:basedOn w:val="Textonotapie"/>
    <w:rsid w:val="00A01273"/>
  </w:style>
  <w:style w:type="paragraph" w:customStyle="1" w:styleId="Funotentext3">
    <w:name w:val="Fußnotentext3"/>
    <w:basedOn w:val="Textonotapie"/>
    <w:semiHidden/>
    <w:rsid w:val="00A01273"/>
    <w:rPr>
      <w:sz w:val="22"/>
    </w:rPr>
  </w:style>
  <w:style w:type="paragraph" w:customStyle="1" w:styleId="Funotentext4">
    <w:name w:val="Fußnotentext4"/>
    <w:basedOn w:val="Funotentext2"/>
    <w:semiHidden/>
    <w:rsid w:val="00A01273"/>
    <w:rPr>
      <w:sz w:val="22"/>
    </w:rPr>
  </w:style>
  <w:style w:type="paragraph" w:styleId="Encabezado">
    <w:name w:val="header"/>
    <w:basedOn w:val="Normal"/>
    <w:link w:val="EncabezadoCar"/>
    <w:uiPriority w:val="99"/>
    <w:rsid w:val="00A01273"/>
    <w:pPr>
      <w:tabs>
        <w:tab w:val="right" w:pos="8505"/>
      </w:tabs>
      <w:spacing w:line="240" w:lineRule="auto"/>
      <w:jc w:val="left"/>
    </w:pPr>
    <w:rPr>
      <w:sz w:val="20"/>
    </w:rPr>
  </w:style>
  <w:style w:type="character" w:customStyle="1" w:styleId="EncabezadoCar">
    <w:name w:val="Encabezado Car"/>
    <w:basedOn w:val="Fuentedeprrafopredeter"/>
    <w:link w:val="Encabezado"/>
    <w:uiPriority w:val="99"/>
    <w:rsid w:val="00A01273"/>
    <w:rPr>
      <w:rFonts w:ascii="Arial" w:eastAsia="Times New Roman" w:hAnsi="Arial" w:cs="Times New Roman"/>
      <w:sz w:val="20"/>
      <w:lang w:eastAsia="de-DE"/>
    </w:rPr>
  </w:style>
  <w:style w:type="character" w:customStyle="1" w:styleId="Ttulo1Car">
    <w:name w:val="Título 1 Car"/>
    <w:basedOn w:val="Fuentedeprrafopredeter"/>
    <w:link w:val="Ttulo1"/>
    <w:rsid w:val="00A01273"/>
    <w:rPr>
      <w:rFonts w:ascii="Arial" w:eastAsiaTheme="majorEastAsia" w:hAnsi="Arial" w:cstheme="majorBidi"/>
      <w:b/>
      <w:sz w:val="30"/>
      <w:lang w:eastAsia="de-DE"/>
    </w:rPr>
  </w:style>
  <w:style w:type="character" w:customStyle="1" w:styleId="Ttulo2Car">
    <w:name w:val="Título 2 Car"/>
    <w:basedOn w:val="Fuentedeprrafopredeter"/>
    <w:link w:val="Ttulo2"/>
    <w:rsid w:val="00A01273"/>
    <w:rPr>
      <w:rFonts w:ascii="Arial" w:eastAsiaTheme="majorEastAsia" w:hAnsi="Arial" w:cstheme="majorBidi"/>
      <w:b/>
      <w:sz w:val="28"/>
      <w:lang w:eastAsia="de-DE"/>
    </w:rPr>
  </w:style>
  <w:style w:type="character" w:customStyle="1" w:styleId="Ttulo3Car">
    <w:name w:val="Título 3 Car"/>
    <w:basedOn w:val="Fuentedeprrafopredeter"/>
    <w:link w:val="Ttulo3"/>
    <w:rsid w:val="00A01273"/>
    <w:rPr>
      <w:rFonts w:ascii="Arial" w:eastAsiaTheme="majorEastAsia" w:hAnsi="Arial" w:cstheme="majorBidi"/>
      <w:b/>
      <w:sz w:val="26"/>
      <w:lang w:eastAsia="de-DE"/>
    </w:rPr>
  </w:style>
  <w:style w:type="character" w:customStyle="1" w:styleId="Ttulo4Car">
    <w:name w:val="Título 4 Car"/>
    <w:basedOn w:val="Fuentedeprrafopredeter"/>
    <w:link w:val="Ttulo4"/>
    <w:rsid w:val="00A01273"/>
    <w:rPr>
      <w:rFonts w:ascii="Arial" w:eastAsiaTheme="majorEastAsia" w:hAnsi="Arial" w:cstheme="majorBidi"/>
      <w:b/>
      <w:sz w:val="24"/>
      <w:lang w:eastAsia="de-DE"/>
    </w:rPr>
  </w:style>
  <w:style w:type="character" w:customStyle="1" w:styleId="Ttulo5Car">
    <w:name w:val="Título 5 Car"/>
    <w:basedOn w:val="Fuentedeprrafopredeter"/>
    <w:link w:val="Ttulo5"/>
    <w:rsid w:val="00A01273"/>
    <w:rPr>
      <w:rFonts w:ascii="Arial" w:eastAsiaTheme="majorEastAsia" w:hAnsi="Arial" w:cstheme="majorBidi"/>
      <w:b/>
      <w:sz w:val="24"/>
      <w:lang w:eastAsia="de-DE"/>
    </w:rPr>
  </w:style>
  <w:style w:type="character" w:customStyle="1" w:styleId="Ttulo6Car">
    <w:name w:val="Título 6 Car"/>
    <w:basedOn w:val="Fuentedeprrafopredeter"/>
    <w:link w:val="Ttulo6"/>
    <w:rsid w:val="00A01273"/>
    <w:rPr>
      <w:rFonts w:ascii="Arial" w:eastAsiaTheme="majorEastAsia" w:hAnsi="Arial" w:cstheme="majorBidi"/>
      <w:b/>
      <w:sz w:val="30"/>
      <w:szCs w:val="30"/>
      <w:lang w:eastAsia="de-DE"/>
    </w:rPr>
  </w:style>
  <w:style w:type="character" w:customStyle="1" w:styleId="Ttulo7Car">
    <w:name w:val="Título 7 Car"/>
    <w:basedOn w:val="Fuentedeprrafopredeter"/>
    <w:link w:val="Ttulo7"/>
    <w:rsid w:val="00A01273"/>
    <w:rPr>
      <w:rFonts w:ascii="Arial" w:eastAsiaTheme="majorEastAsia" w:hAnsi="Arial" w:cstheme="majorBidi"/>
      <w:b/>
      <w:sz w:val="28"/>
      <w:lang w:eastAsia="de-DE"/>
    </w:rPr>
  </w:style>
  <w:style w:type="character" w:customStyle="1" w:styleId="Ttulo8Car">
    <w:name w:val="Título 8 Car"/>
    <w:basedOn w:val="Fuentedeprrafopredeter"/>
    <w:link w:val="Ttulo8"/>
    <w:rsid w:val="00A01273"/>
    <w:rPr>
      <w:rFonts w:ascii="Arial" w:eastAsiaTheme="majorEastAsia" w:hAnsi="Arial" w:cstheme="majorBidi"/>
      <w:b/>
      <w:sz w:val="26"/>
      <w:lang w:eastAsia="de-DE"/>
    </w:rPr>
  </w:style>
  <w:style w:type="character" w:customStyle="1" w:styleId="Ttulo9Car">
    <w:name w:val="Título 9 Car"/>
    <w:basedOn w:val="Fuentedeprrafopredeter"/>
    <w:link w:val="Ttulo9"/>
    <w:rsid w:val="00A01273"/>
    <w:rPr>
      <w:rFonts w:ascii="Arial" w:eastAsiaTheme="majorEastAsia" w:hAnsi="Arial" w:cstheme="majorBidi"/>
      <w:b/>
      <w:sz w:val="24"/>
      <w:lang w:eastAsia="de-DE"/>
    </w:rPr>
  </w:style>
  <w:style w:type="character" w:styleId="Hipervnculo">
    <w:name w:val="Hyperlink"/>
    <w:basedOn w:val="Fuentedeprrafopredeter"/>
    <w:qFormat/>
    <w:rsid w:val="00A01273"/>
    <w:rPr>
      <w:rFonts w:ascii="Arial" w:hAnsi="Arial"/>
      <w:color w:val="0000FF"/>
      <w:u w:val="single"/>
    </w:rPr>
  </w:style>
  <w:style w:type="paragraph" w:styleId="ndice1">
    <w:name w:val="index 1"/>
    <w:basedOn w:val="Normal"/>
    <w:next w:val="Normal"/>
    <w:semiHidden/>
    <w:rsid w:val="00A01273"/>
    <w:pPr>
      <w:tabs>
        <w:tab w:val="right" w:leader="dot" w:pos="8108"/>
      </w:tabs>
      <w:ind w:left="240" w:hanging="240"/>
    </w:pPr>
  </w:style>
  <w:style w:type="paragraph" w:styleId="Ttulodendice">
    <w:name w:val="index heading"/>
    <w:basedOn w:val="Normal"/>
    <w:next w:val="ndice1"/>
    <w:semiHidden/>
    <w:rsid w:val="00A01273"/>
    <w:rPr>
      <w:b/>
    </w:rPr>
  </w:style>
  <w:style w:type="table" w:customStyle="1" w:styleId="IRB-Tabelle">
    <w:name w:val="IRB-Tabelle"/>
    <w:basedOn w:val="Tablanormal"/>
    <w:semiHidden/>
    <w:rsid w:val="00A01273"/>
    <w:pPr>
      <w:spacing w:before="180" w:after="0" w:line="330" w:lineRule="atLeast"/>
      <w:jc w:val="both"/>
    </w:pPr>
    <w:rPr>
      <w:rFonts w:ascii="Frutiger 45 Light" w:hAnsi="Frutiger 45 Light" w:cs="Times New Roman"/>
      <w:sz w:val="18"/>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ISI-Tabelle">
    <w:name w:val="ISI-Tabelle"/>
    <w:basedOn w:val="Tablanormal"/>
    <w:rsid w:val="00A01273"/>
    <w:pPr>
      <w:spacing w:before="60" w:after="60" w:line="240" w:lineRule="auto"/>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Kopfzeile-quer">
    <w:name w:val="Kopfzeile-quer"/>
    <w:next w:val="Normal"/>
    <w:rsid w:val="00A01273"/>
    <w:pPr>
      <w:framePr w:w="266" w:h="8533" w:hRule="exact" w:hSpace="181" w:wrap="around" w:vAnchor="page" w:hAnchor="page" w:x="15287" w:y="1702"/>
      <w:tabs>
        <w:tab w:val="right" w:pos="8504"/>
      </w:tabs>
      <w:spacing w:after="0" w:line="240" w:lineRule="auto"/>
      <w:jc w:val="center"/>
      <w:textDirection w:val="tbRl"/>
    </w:pPr>
    <w:rPr>
      <w:rFonts w:ascii="Arial" w:hAnsi="Arial" w:cs="Arial"/>
      <w:sz w:val="20"/>
      <w:szCs w:val="20"/>
      <w:lang w:eastAsia="de-DE"/>
    </w:rPr>
  </w:style>
  <w:style w:type="paragraph" w:customStyle="1" w:styleId="Kopfzeile-quer-gerade">
    <w:name w:val="Kopfzeile-quer-gerade"/>
    <w:next w:val="Normal"/>
    <w:semiHidden/>
    <w:rsid w:val="00A01273"/>
    <w:pPr>
      <w:framePr w:w="266" w:h="8533" w:hRule="exact" w:hSpace="181" w:wrap="around" w:vAnchor="page" w:hAnchor="page" w:x="15287" w:y="1532"/>
      <w:pBdr>
        <w:bottom w:val="single" w:sz="6" w:space="1" w:color="auto"/>
      </w:pBdr>
      <w:tabs>
        <w:tab w:val="right" w:pos="8504"/>
      </w:tabs>
      <w:spacing w:after="0" w:line="240" w:lineRule="auto"/>
      <w:ind w:left="57"/>
      <w:textDirection w:val="tbRl"/>
    </w:pPr>
    <w:rPr>
      <w:rFonts w:ascii="Arial" w:hAnsi="Arial" w:cs="Arial"/>
      <w:noProof/>
      <w:sz w:val="20"/>
      <w:szCs w:val="20"/>
      <w:lang w:eastAsia="de-DE"/>
    </w:rPr>
  </w:style>
  <w:style w:type="paragraph" w:customStyle="1" w:styleId="Kopfzeile-quer-ungerade">
    <w:name w:val="Kopfzeile-quer-ungerade"/>
    <w:next w:val="Normal"/>
    <w:semiHidden/>
    <w:rsid w:val="00A01273"/>
    <w:pPr>
      <w:framePr w:w="266" w:h="8533" w:hRule="exact" w:hSpace="181" w:wrap="around" w:vAnchor="page" w:hAnchor="page" w:x="15287" w:y="1815"/>
      <w:pBdr>
        <w:bottom w:val="single" w:sz="6" w:space="1" w:color="auto"/>
      </w:pBdr>
      <w:tabs>
        <w:tab w:val="right" w:pos="8504"/>
      </w:tabs>
      <w:spacing w:after="0" w:line="240" w:lineRule="auto"/>
      <w:textDirection w:val="tbRl"/>
    </w:pPr>
    <w:rPr>
      <w:rFonts w:ascii="Arial" w:hAnsi="Arial" w:cs="Times New Roman"/>
      <w:noProof/>
      <w:sz w:val="20"/>
      <w:szCs w:val="20"/>
      <w:lang w:eastAsia="de-DE"/>
    </w:rPr>
  </w:style>
  <w:style w:type="character" w:styleId="Nmerodelnea">
    <w:name w:val="line number"/>
    <w:basedOn w:val="Fuentedeprrafopredeter"/>
    <w:semiHidden/>
    <w:rsid w:val="00A01273"/>
  </w:style>
  <w:style w:type="paragraph" w:styleId="Listaconvietas">
    <w:name w:val="List Bullet"/>
    <w:basedOn w:val="Sangranormal"/>
    <w:semiHidden/>
    <w:rsid w:val="00A01273"/>
    <w:pPr>
      <w:numPr>
        <w:numId w:val="0"/>
      </w:numPr>
    </w:pPr>
  </w:style>
  <w:style w:type="paragraph" w:styleId="Listaconvietas2">
    <w:name w:val="List Bullet 2"/>
    <w:basedOn w:val="Standardeinzug2"/>
    <w:semiHidden/>
    <w:rsid w:val="00A01273"/>
    <w:pPr>
      <w:numPr>
        <w:ilvl w:val="0"/>
        <w:numId w:val="0"/>
      </w:numPr>
    </w:pPr>
  </w:style>
  <w:style w:type="paragraph" w:styleId="Listaconvietas3">
    <w:name w:val="List Bullet 3"/>
    <w:basedOn w:val="Standardeinzug3"/>
    <w:semiHidden/>
    <w:rsid w:val="00A01273"/>
    <w:pPr>
      <w:numPr>
        <w:ilvl w:val="0"/>
        <w:numId w:val="0"/>
      </w:numPr>
    </w:pPr>
  </w:style>
  <w:style w:type="paragraph" w:styleId="Listaconvietas4">
    <w:name w:val="List Bullet 4"/>
    <w:basedOn w:val="Normal"/>
    <w:semiHidden/>
    <w:rsid w:val="00A01273"/>
    <w:pPr>
      <w:tabs>
        <w:tab w:val="left" w:pos="284"/>
      </w:tabs>
      <w:ind w:left="284" w:hanging="284"/>
    </w:pPr>
  </w:style>
  <w:style w:type="paragraph" w:styleId="Listaconvietas5">
    <w:name w:val="List Bullet 5"/>
    <w:basedOn w:val="Normal"/>
    <w:semiHidden/>
    <w:rsid w:val="00A01273"/>
    <w:pPr>
      <w:tabs>
        <w:tab w:val="num" w:pos="0"/>
      </w:tabs>
      <w:ind w:hanging="567"/>
    </w:pPr>
  </w:style>
  <w:style w:type="paragraph" w:customStyle="1" w:styleId="Standardnummer">
    <w:name w:val="Standardnummer"/>
    <w:qFormat/>
    <w:rsid w:val="00A01273"/>
    <w:pPr>
      <w:numPr>
        <w:numId w:val="3"/>
      </w:numPr>
      <w:spacing w:before="120" w:after="0" w:line="290" w:lineRule="atLeast"/>
      <w:jc w:val="both"/>
    </w:pPr>
    <w:rPr>
      <w:rFonts w:ascii="Arial" w:hAnsi="Arial" w:cs="Times New Roman"/>
      <w:lang w:eastAsia="de-DE"/>
    </w:rPr>
  </w:style>
  <w:style w:type="paragraph" w:styleId="Listaconnmeros">
    <w:name w:val="List Number"/>
    <w:basedOn w:val="Standardnummer"/>
    <w:semiHidden/>
    <w:rsid w:val="00A01273"/>
    <w:pPr>
      <w:numPr>
        <w:numId w:val="0"/>
      </w:numPr>
    </w:pPr>
  </w:style>
  <w:style w:type="paragraph" w:styleId="Listaconnmeros2">
    <w:name w:val="List Number 2"/>
    <w:basedOn w:val="Normal"/>
    <w:semiHidden/>
    <w:rsid w:val="00A01273"/>
    <w:pPr>
      <w:tabs>
        <w:tab w:val="num" w:pos="426"/>
      </w:tabs>
      <w:spacing w:before="120"/>
      <w:ind w:left="426" w:hanging="426"/>
    </w:pPr>
  </w:style>
  <w:style w:type="paragraph" w:styleId="Listaconnmeros3">
    <w:name w:val="List Number 3"/>
    <w:basedOn w:val="Normal"/>
    <w:semiHidden/>
    <w:rsid w:val="00A01273"/>
    <w:pPr>
      <w:tabs>
        <w:tab w:val="num" w:pos="709"/>
      </w:tabs>
      <w:spacing w:before="120"/>
      <w:ind w:left="709" w:hanging="709"/>
    </w:pPr>
  </w:style>
  <w:style w:type="paragraph" w:styleId="Listaconnmeros4">
    <w:name w:val="List Number 4"/>
    <w:basedOn w:val="Normal"/>
    <w:semiHidden/>
    <w:rsid w:val="00A01273"/>
    <w:pPr>
      <w:tabs>
        <w:tab w:val="num" w:pos="426"/>
      </w:tabs>
      <w:spacing w:before="120"/>
      <w:ind w:left="426" w:hanging="426"/>
    </w:pPr>
  </w:style>
  <w:style w:type="paragraph" w:styleId="Listaconnmeros5">
    <w:name w:val="List Number 5"/>
    <w:basedOn w:val="Normal"/>
    <w:semiHidden/>
    <w:rsid w:val="00A01273"/>
    <w:pPr>
      <w:tabs>
        <w:tab w:val="num" w:pos="284"/>
      </w:tabs>
      <w:spacing w:before="120"/>
      <w:ind w:left="284" w:hanging="284"/>
    </w:pPr>
  </w:style>
  <w:style w:type="paragraph" w:customStyle="1" w:styleId="Literatur">
    <w:name w:val="Literatur"/>
    <w:basedOn w:val="Normal"/>
    <w:qFormat/>
    <w:rsid w:val="00A01273"/>
    <w:pPr>
      <w:keepLines/>
      <w:spacing w:after="120"/>
      <w:ind w:left="567" w:hanging="567"/>
    </w:pPr>
  </w:style>
  <w:style w:type="paragraph" w:customStyle="1" w:styleId="Literatur2">
    <w:name w:val="Literatur2"/>
    <w:basedOn w:val="Literatur"/>
    <w:rsid w:val="00A01273"/>
    <w:pPr>
      <w:ind w:left="0" w:firstLine="0"/>
      <w:jc w:val="left"/>
    </w:pPr>
  </w:style>
  <w:style w:type="paragraph" w:styleId="Textomacro">
    <w:name w:val="macro"/>
    <w:basedOn w:val="Normal"/>
    <w:link w:val="TextomacroCar"/>
    <w:semiHidden/>
    <w:rsid w:val="00A01273"/>
    <w:pPr>
      <w:spacing w:line="240" w:lineRule="atLeast"/>
    </w:pPr>
    <w:rPr>
      <w:rFonts w:ascii="Courier New" w:hAnsi="Courier New"/>
      <w:sz w:val="20"/>
    </w:rPr>
  </w:style>
  <w:style w:type="character" w:customStyle="1" w:styleId="TextomacroCar">
    <w:name w:val="Texto macro Car"/>
    <w:basedOn w:val="Fuentedeprrafopredeter"/>
    <w:link w:val="Textomacro"/>
    <w:semiHidden/>
    <w:rsid w:val="00A01273"/>
    <w:rPr>
      <w:rFonts w:ascii="Courier New" w:eastAsia="Times New Roman" w:hAnsi="Courier New" w:cs="Times New Roman"/>
      <w:sz w:val="20"/>
      <w:lang w:eastAsia="de-DE"/>
    </w:rPr>
  </w:style>
  <w:style w:type="character" w:styleId="Nmerodepgina">
    <w:name w:val="page number"/>
    <w:basedOn w:val="Fuentedeprrafopredeter"/>
    <w:rsid w:val="00A01273"/>
    <w:rPr>
      <w:rFonts w:ascii="Arial" w:hAnsi="Arial"/>
      <w:sz w:val="20"/>
    </w:rPr>
  </w:style>
  <w:style w:type="paragraph" w:customStyle="1" w:styleId="Quelle">
    <w:name w:val="Quelle"/>
    <w:basedOn w:val="Normal"/>
    <w:next w:val="Normal"/>
    <w:qFormat/>
    <w:rsid w:val="00A01273"/>
    <w:pPr>
      <w:keepLines/>
      <w:spacing w:before="60" w:line="240" w:lineRule="auto"/>
      <w:jc w:val="left"/>
    </w:pPr>
    <w:rPr>
      <w:sz w:val="20"/>
    </w:rPr>
  </w:style>
  <w:style w:type="paragraph" w:styleId="Firma">
    <w:name w:val="Signature"/>
    <w:basedOn w:val="Normal"/>
    <w:link w:val="FirmaCar"/>
    <w:semiHidden/>
    <w:rsid w:val="00A01273"/>
  </w:style>
  <w:style w:type="character" w:customStyle="1" w:styleId="FirmaCar">
    <w:name w:val="Firma Car"/>
    <w:basedOn w:val="Fuentedeprrafopredeter"/>
    <w:link w:val="Firma"/>
    <w:semiHidden/>
    <w:rsid w:val="00A01273"/>
    <w:rPr>
      <w:rFonts w:ascii="Arial" w:eastAsia="Times New Roman" w:hAnsi="Arial" w:cs="Times New Roman"/>
      <w:lang w:eastAsia="de-DE"/>
    </w:rPr>
  </w:style>
  <w:style w:type="numbering" w:customStyle="1" w:styleId="StandardEinzuegeListe">
    <w:name w:val="StandardEinzuegeListe"/>
    <w:basedOn w:val="Sinlista"/>
    <w:rsid w:val="00A01273"/>
    <w:pPr>
      <w:numPr>
        <w:numId w:val="1"/>
      </w:numPr>
    </w:pPr>
  </w:style>
  <w:style w:type="paragraph" w:customStyle="1" w:styleId="Standardeinzug3ohne">
    <w:name w:val="Standardeinzug3ohne"/>
    <w:basedOn w:val="Standardeinzug3"/>
    <w:rsid w:val="00A01273"/>
    <w:pPr>
      <w:numPr>
        <w:ilvl w:val="5"/>
      </w:numPr>
    </w:pPr>
  </w:style>
  <w:style w:type="paragraph" w:customStyle="1" w:styleId="Standardnummer1ohne">
    <w:name w:val="Standardnummer1ohne"/>
    <w:basedOn w:val="Standardnummer"/>
    <w:qFormat/>
    <w:rsid w:val="00A01273"/>
    <w:pPr>
      <w:numPr>
        <w:ilvl w:val="1"/>
      </w:numPr>
    </w:pPr>
  </w:style>
  <w:style w:type="paragraph" w:customStyle="1" w:styleId="Standardnummer2">
    <w:name w:val="Standardnummer2"/>
    <w:basedOn w:val="Standardnummer"/>
    <w:rsid w:val="00A01273"/>
    <w:pPr>
      <w:numPr>
        <w:ilvl w:val="2"/>
      </w:numPr>
    </w:pPr>
  </w:style>
  <w:style w:type="paragraph" w:customStyle="1" w:styleId="Standardnummer2ohne">
    <w:name w:val="Standardnummer2ohne"/>
    <w:basedOn w:val="Standardnummer2"/>
    <w:rsid w:val="00A01273"/>
    <w:pPr>
      <w:numPr>
        <w:ilvl w:val="3"/>
      </w:numPr>
    </w:pPr>
  </w:style>
  <w:style w:type="paragraph" w:customStyle="1" w:styleId="Standardnummer3">
    <w:name w:val="Standardnummer3"/>
    <w:basedOn w:val="Standardnummer2"/>
    <w:rsid w:val="00A01273"/>
    <w:pPr>
      <w:numPr>
        <w:ilvl w:val="4"/>
      </w:numPr>
    </w:pPr>
  </w:style>
  <w:style w:type="paragraph" w:customStyle="1" w:styleId="Standardnummer3ohne">
    <w:name w:val="Standardnummer3ohne"/>
    <w:basedOn w:val="Standardnummer3"/>
    <w:rsid w:val="00A01273"/>
    <w:pPr>
      <w:numPr>
        <w:ilvl w:val="5"/>
      </w:numPr>
    </w:pPr>
  </w:style>
  <w:style w:type="paragraph" w:customStyle="1" w:styleId="Standardnummer4">
    <w:name w:val="Standardnummer4"/>
    <w:basedOn w:val="Standardnummer3"/>
    <w:rsid w:val="00A01273"/>
    <w:pPr>
      <w:numPr>
        <w:ilvl w:val="6"/>
      </w:numPr>
    </w:pPr>
  </w:style>
  <w:style w:type="paragraph" w:customStyle="1" w:styleId="Standardnummer4ohne">
    <w:name w:val="Standardnummer4ohne"/>
    <w:basedOn w:val="Standardnummer4"/>
    <w:rsid w:val="00A01273"/>
    <w:pPr>
      <w:numPr>
        <w:ilvl w:val="7"/>
      </w:numPr>
    </w:pPr>
  </w:style>
  <w:style w:type="numbering" w:customStyle="1" w:styleId="StandardNummerierungenListe">
    <w:name w:val="StandardNummerierungenListe"/>
    <w:basedOn w:val="Sinlista"/>
    <w:rsid w:val="00A01273"/>
    <w:pPr>
      <w:numPr>
        <w:numId w:val="3"/>
      </w:numPr>
    </w:pPr>
  </w:style>
  <w:style w:type="character" w:styleId="Textoennegrita">
    <w:name w:val="Strong"/>
    <w:basedOn w:val="Fuentedeprrafopredeter"/>
    <w:qFormat/>
    <w:rsid w:val="00A01273"/>
    <w:rPr>
      <w:rFonts w:ascii="Arial" w:hAnsi="Arial"/>
      <w:b/>
      <w:spacing w:val="0"/>
      <w:w w:val="100"/>
      <w:sz w:val="22"/>
    </w:rPr>
  </w:style>
  <w:style w:type="paragraph" w:customStyle="1" w:styleId="TabE1Standardeinzug">
    <w:name w:val="TabE1_Standardeinzug"/>
    <w:rsid w:val="00A01273"/>
    <w:pPr>
      <w:numPr>
        <w:numId w:val="4"/>
      </w:numPr>
      <w:spacing w:before="60" w:after="0" w:line="240" w:lineRule="auto"/>
    </w:pPr>
    <w:rPr>
      <w:rFonts w:ascii="Arial" w:hAnsi="Arial" w:cs="Times New Roman"/>
      <w:sz w:val="20"/>
      <w:szCs w:val="20"/>
      <w:lang w:eastAsia="de-DE"/>
    </w:rPr>
  </w:style>
  <w:style w:type="paragraph" w:customStyle="1" w:styleId="TabE1oStandardeinzug">
    <w:name w:val="TabE1o_Standardeinzug"/>
    <w:basedOn w:val="TabE1Standardeinzug"/>
    <w:rsid w:val="00A01273"/>
    <w:pPr>
      <w:numPr>
        <w:ilvl w:val="1"/>
      </w:numPr>
    </w:pPr>
  </w:style>
  <w:style w:type="paragraph" w:customStyle="1" w:styleId="TabE2Standardeinzug">
    <w:name w:val="TabE2_Standardeinzug"/>
    <w:basedOn w:val="TabE1Standardeinzug"/>
    <w:rsid w:val="00A01273"/>
    <w:pPr>
      <w:numPr>
        <w:ilvl w:val="2"/>
      </w:numPr>
    </w:pPr>
  </w:style>
  <w:style w:type="paragraph" w:customStyle="1" w:styleId="TabE2oStandardeinzug">
    <w:name w:val="TabE2o_Standardeinzug"/>
    <w:basedOn w:val="TabE2Standardeinzug"/>
    <w:rsid w:val="00A01273"/>
    <w:pPr>
      <w:numPr>
        <w:ilvl w:val="3"/>
      </w:numPr>
    </w:pPr>
  </w:style>
  <w:style w:type="paragraph" w:customStyle="1" w:styleId="TabE3Standardeinzug">
    <w:name w:val="TabE3_Standardeinzug"/>
    <w:basedOn w:val="TabE2Standardeinzug"/>
    <w:rsid w:val="00A01273"/>
    <w:pPr>
      <w:numPr>
        <w:ilvl w:val="4"/>
      </w:numPr>
    </w:pPr>
  </w:style>
  <w:style w:type="paragraph" w:customStyle="1" w:styleId="TabE3oStandardeinzug">
    <w:name w:val="TabE3o_Standardeinzug"/>
    <w:basedOn w:val="TabE3Standardeinzug"/>
    <w:rsid w:val="00A01273"/>
    <w:pPr>
      <w:numPr>
        <w:ilvl w:val="5"/>
      </w:numPr>
    </w:pPr>
  </w:style>
  <w:style w:type="numbering" w:customStyle="1" w:styleId="TabEinzuegeListe">
    <w:name w:val="TabEinzuegeListe"/>
    <w:basedOn w:val="Sinlista"/>
    <w:rsid w:val="00A01273"/>
    <w:pPr>
      <w:numPr>
        <w:numId w:val="4"/>
      </w:numPr>
    </w:pPr>
  </w:style>
  <w:style w:type="paragraph" w:customStyle="1" w:styleId="Tabelle">
    <w:name w:val="Tabelle"/>
    <w:basedOn w:val="Normal"/>
    <w:qFormat/>
    <w:rsid w:val="00A01273"/>
    <w:pPr>
      <w:keepLines/>
      <w:spacing w:before="60" w:after="60" w:line="240" w:lineRule="auto"/>
      <w:jc w:val="left"/>
    </w:pPr>
    <w:rPr>
      <w:sz w:val="20"/>
      <w:szCs w:val="18"/>
    </w:rPr>
  </w:style>
  <w:style w:type="table" w:styleId="Tablamoderna">
    <w:name w:val="Table Contemporary"/>
    <w:basedOn w:val="Tablanormal"/>
    <w:semiHidden/>
    <w:rsid w:val="00A01273"/>
    <w:pPr>
      <w:spacing w:before="60" w:after="60" w:line="240" w:lineRule="auto"/>
      <w:jc w:val="both"/>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
    <w:name w:val="Table Grid"/>
    <w:basedOn w:val="Tablanormal"/>
    <w:rsid w:val="00A01273"/>
    <w:pPr>
      <w:spacing w:before="60" w:after="60" w:line="240" w:lineRule="auto"/>
    </w:pPr>
    <w:rPr>
      <w:rFonts w:ascii="Arial"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nsangra">
    <w:name w:val="table of authorities"/>
    <w:basedOn w:val="Normal"/>
    <w:next w:val="Normal"/>
    <w:semiHidden/>
    <w:rsid w:val="00A01273"/>
    <w:pPr>
      <w:jc w:val="center"/>
    </w:pPr>
  </w:style>
  <w:style w:type="paragraph" w:styleId="Tabladeilustraciones">
    <w:name w:val="table of figures"/>
    <w:basedOn w:val="BeschriftungAbbildung"/>
    <w:next w:val="Normal"/>
    <w:rsid w:val="00A01273"/>
    <w:pPr>
      <w:keepNext w:val="0"/>
      <w:keepLines w:val="0"/>
      <w:tabs>
        <w:tab w:val="right" w:leader="dot" w:pos="8505"/>
      </w:tabs>
      <w:spacing w:before="160" w:after="0"/>
      <w:ind w:right="851"/>
    </w:pPr>
    <w:rPr>
      <w:noProof/>
    </w:rPr>
  </w:style>
  <w:style w:type="paragraph" w:customStyle="1" w:styleId="TabNr1Standardnummer">
    <w:name w:val="TabNr1_Standardnummer"/>
    <w:rsid w:val="00A01273"/>
    <w:pPr>
      <w:numPr>
        <w:numId w:val="5"/>
      </w:numPr>
      <w:spacing w:before="60" w:after="0" w:line="240" w:lineRule="auto"/>
    </w:pPr>
    <w:rPr>
      <w:rFonts w:ascii="Arial" w:hAnsi="Arial" w:cs="Times New Roman"/>
      <w:sz w:val="20"/>
      <w:szCs w:val="20"/>
      <w:lang w:eastAsia="de-DE"/>
    </w:rPr>
  </w:style>
  <w:style w:type="paragraph" w:customStyle="1" w:styleId="TabNr1oStandardnummer">
    <w:name w:val="TabNr1o_Standardnummer"/>
    <w:basedOn w:val="TabNr1Standardnummer"/>
    <w:rsid w:val="00A01273"/>
    <w:pPr>
      <w:numPr>
        <w:ilvl w:val="1"/>
      </w:numPr>
    </w:pPr>
  </w:style>
  <w:style w:type="paragraph" w:customStyle="1" w:styleId="TabNr2Standardnummer">
    <w:name w:val="TabNr2_Standardnummer"/>
    <w:basedOn w:val="TabNr1Standardnummer"/>
    <w:rsid w:val="00A01273"/>
    <w:pPr>
      <w:numPr>
        <w:ilvl w:val="2"/>
      </w:numPr>
    </w:pPr>
  </w:style>
  <w:style w:type="paragraph" w:customStyle="1" w:styleId="TabNr2oStandardnummer">
    <w:name w:val="TabNr2o_Standardnummer"/>
    <w:basedOn w:val="TabNr2Standardnummer"/>
    <w:rsid w:val="00A01273"/>
    <w:pPr>
      <w:numPr>
        <w:ilvl w:val="3"/>
      </w:numPr>
    </w:pPr>
  </w:style>
  <w:style w:type="paragraph" w:customStyle="1" w:styleId="TabNr3Standardnummer">
    <w:name w:val="TabNr3_Standardnummer"/>
    <w:basedOn w:val="TabNr2Standardnummer"/>
    <w:rsid w:val="00A01273"/>
    <w:pPr>
      <w:numPr>
        <w:ilvl w:val="4"/>
      </w:numPr>
    </w:pPr>
  </w:style>
  <w:style w:type="paragraph" w:customStyle="1" w:styleId="TabNr3oStandardnummer">
    <w:name w:val="TabNr3o_Standardnummer"/>
    <w:basedOn w:val="TabNr3Standardnummer"/>
    <w:rsid w:val="00A01273"/>
    <w:pPr>
      <w:numPr>
        <w:ilvl w:val="5"/>
      </w:numPr>
    </w:pPr>
  </w:style>
  <w:style w:type="paragraph" w:customStyle="1" w:styleId="TabNr4Standardnummer">
    <w:name w:val="TabNr4_Standardnummer"/>
    <w:basedOn w:val="TabNr3Standardnummer"/>
    <w:rsid w:val="00A01273"/>
    <w:pPr>
      <w:numPr>
        <w:ilvl w:val="6"/>
      </w:numPr>
    </w:pPr>
  </w:style>
  <w:style w:type="paragraph" w:customStyle="1" w:styleId="TabNr4oStandardnummer">
    <w:name w:val="TabNr4o_Standardnummer"/>
    <w:basedOn w:val="TabNr4Standardnummer"/>
    <w:rsid w:val="00A01273"/>
    <w:pPr>
      <w:numPr>
        <w:ilvl w:val="7"/>
      </w:numPr>
    </w:pPr>
  </w:style>
  <w:style w:type="numbering" w:customStyle="1" w:styleId="TabNummerierungenListe">
    <w:name w:val="TabNummerierungenListe"/>
    <w:basedOn w:val="Sinlista"/>
    <w:rsid w:val="00A01273"/>
    <w:pPr>
      <w:numPr>
        <w:numId w:val="5"/>
      </w:numPr>
    </w:pPr>
  </w:style>
  <w:style w:type="paragraph" w:styleId="Encabezadodelista">
    <w:name w:val="toa heading"/>
    <w:basedOn w:val="Normal"/>
    <w:next w:val="Normal"/>
    <w:semiHidden/>
    <w:rsid w:val="00A01273"/>
    <w:pPr>
      <w:jc w:val="left"/>
    </w:pPr>
  </w:style>
  <w:style w:type="paragraph" w:styleId="TDC1">
    <w:name w:val="toc 1"/>
    <w:basedOn w:val="Normal"/>
    <w:uiPriority w:val="39"/>
    <w:rsid w:val="007E3E84"/>
    <w:pPr>
      <w:keepLines/>
      <w:tabs>
        <w:tab w:val="left" w:pos="425"/>
        <w:tab w:val="right" w:leader="dot" w:pos="8477"/>
      </w:tabs>
      <w:spacing w:before="480"/>
      <w:ind w:left="425" w:right="851" w:hanging="425"/>
      <w:jc w:val="left"/>
    </w:pPr>
    <w:rPr>
      <w:b/>
      <w:noProof/>
    </w:rPr>
  </w:style>
  <w:style w:type="paragraph" w:styleId="TDC2">
    <w:name w:val="toc 2"/>
    <w:basedOn w:val="TDC1"/>
    <w:next w:val="Ttulo2"/>
    <w:rsid w:val="00A01273"/>
    <w:pPr>
      <w:tabs>
        <w:tab w:val="left" w:pos="1559"/>
      </w:tabs>
      <w:spacing w:before="140"/>
      <w:ind w:left="1559" w:hanging="1134"/>
    </w:pPr>
    <w:rPr>
      <w:b w:val="0"/>
    </w:rPr>
  </w:style>
  <w:style w:type="paragraph" w:styleId="TDC3">
    <w:name w:val="toc 3"/>
    <w:basedOn w:val="TDC2"/>
    <w:rsid w:val="00A01273"/>
    <w:pPr>
      <w:tabs>
        <w:tab w:val="clear" w:pos="425"/>
        <w:tab w:val="left" w:pos="426"/>
      </w:tabs>
      <w:spacing w:before="60"/>
      <w:ind w:hanging="1133"/>
    </w:pPr>
  </w:style>
  <w:style w:type="paragraph" w:styleId="TDC4">
    <w:name w:val="toc 4"/>
    <w:basedOn w:val="TDC3"/>
    <w:rsid w:val="00A01273"/>
  </w:style>
  <w:style w:type="paragraph" w:styleId="TDC5">
    <w:name w:val="toc 5"/>
    <w:basedOn w:val="TDC4"/>
    <w:rsid w:val="00A01273"/>
  </w:style>
  <w:style w:type="paragraph" w:styleId="TDC6">
    <w:name w:val="toc 6"/>
    <w:basedOn w:val="TDC5"/>
    <w:rsid w:val="00A01273"/>
    <w:pPr>
      <w:ind w:left="2126" w:hanging="1701"/>
    </w:pPr>
  </w:style>
  <w:style w:type="paragraph" w:styleId="TDC7">
    <w:name w:val="toc 7"/>
    <w:basedOn w:val="TDC5"/>
    <w:rsid w:val="00A01273"/>
    <w:pPr>
      <w:ind w:left="2126" w:hanging="1701"/>
    </w:pPr>
  </w:style>
  <w:style w:type="paragraph" w:styleId="TDC8">
    <w:name w:val="toc 8"/>
    <w:basedOn w:val="TDC5"/>
    <w:rsid w:val="00A01273"/>
    <w:pPr>
      <w:ind w:left="2126" w:hanging="1701"/>
    </w:pPr>
  </w:style>
  <w:style w:type="paragraph" w:styleId="TDC9">
    <w:name w:val="toc 9"/>
    <w:basedOn w:val="TDC8"/>
    <w:rsid w:val="00A01273"/>
  </w:style>
  <w:style w:type="paragraph" w:customStyle="1" w:styleId="U11f">
    <w:name w:val="U11f"/>
    <w:basedOn w:val="Normal"/>
    <w:next w:val="Normal"/>
    <w:qFormat/>
    <w:rsid w:val="00A01273"/>
    <w:pPr>
      <w:keepNext/>
      <w:keepLines/>
      <w:tabs>
        <w:tab w:val="left" w:pos="1134"/>
      </w:tabs>
      <w:spacing w:before="320"/>
      <w:jc w:val="left"/>
    </w:pPr>
    <w:rPr>
      <w:b/>
    </w:rPr>
  </w:style>
  <w:style w:type="paragraph" w:customStyle="1" w:styleId="U11k">
    <w:name w:val="U11k"/>
    <w:basedOn w:val="U11f"/>
    <w:next w:val="Normal"/>
    <w:qFormat/>
    <w:rsid w:val="00A01273"/>
    <w:rPr>
      <w:i/>
    </w:rPr>
  </w:style>
  <w:style w:type="paragraph" w:customStyle="1" w:styleId="U12f">
    <w:name w:val="U12f"/>
    <w:basedOn w:val="Normal"/>
    <w:next w:val="Normal"/>
    <w:semiHidden/>
    <w:rsid w:val="00A01273"/>
    <w:pPr>
      <w:keepNext/>
      <w:keepLines/>
      <w:tabs>
        <w:tab w:val="left" w:pos="1134"/>
      </w:tabs>
      <w:spacing w:before="320"/>
      <w:jc w:val="left"/>
    </w:pPr>
    <w:rPr>
      <w:b/>
    </w:rPr>
  </w:style>
  <w:style w:type="paragraph" w:customStyle="1" w:styleId="U12k">
    <w:name w:val="U12k"/>
    <w:basedOn w:val="U12f"/>
    <w:next w:val="Normal"/>
    <w:semiHidden/>
    <w:rsid w:val="00A01273"/>
    <w:rPr>
      <w:i/>
    </w:rPr>
  </w:style>
  <w:style w:type="paragraph" w:customStyle="1" w:styleId="U13f">
    <w:name w:val="U13f"/>
    <w:basedOn w:val="U11f"/>
    <w:next w:val="Normal"/>
    <w:qFormat/>
    <w:rsid w:val="00A01273"/>
    <w:pPr>
      <w:spacing w:before="330"/>
    </w:pPr>
    <w:rPr>
      <w:sz w:val="26"/>
    </w:rPr>
  </w:style>
  <w:style w:type="paragraph" w:customStyle="1" w:styleId="U13k">
    <w:name w:val="U13k"/>
    <w:basedOn w:val="U11k"/>
    <w:next w:val="Normal"/>
    <w:qFormat/>
    <w:rsid w:val="00A01273"/>
    <w:rPr>
      <w:sz w:val="26"/>
    </w:rPr>
  </w:style>
  <w:style w:type="paragraph" w:customStyle="1" w:styleId="U14f">
    <w:name w:val="U14f"/>
    <w:basedOn w:val="U11f"/>
    <w:next w:val="Normal"/>
    <w:rsid w:val="00A01273"/>
    <w:pPr>
      <w:spacing w:before="400"/>
    </w:pPr>
    <w:rPr>
      <w:sz w:val="28"/>
    </w:rPr>
  </w:style>
  <w:style w:type="paragraph" w:customStyle="1" w:styleId="U15f">
    <w:name w:val="U15f"/>
    <w:basedOn w:val="U11f"/>
    <w:next w:val="Normal"/>
    <w:rsid w:val="00A01273"/>
    <w:pPr>
      <w:spacing w:before="400"/>
    </w:pPr>
    <w:rPr>
      <w:sz w:val="30"/>
    </w:rPr>
  </w:style>
  <w:style w:type="numbering" w:customStyle="1" w:styleId="berschriftenliste">
    <w:name w:val="Überschriftenliste"/>
    <w:basedOn w:val="Sinlista"/>
    <w:rsid w:val="00A01273"/>
    <w:pPr>
      <w:numPr>
        <w:numId w:val="6"/>
      </w:numPr>
    </w:pPr>
  </w:style>
  <w:style w:type="paragraph" w:styleId="Prrafodelista">
    <w:name w:val="List Paragraph"/>
    <w:basedOn w:val="Normal"/>
    <w:uiPriority w:val="34"/>
    <w:qFormat/>
    <w:rsid w:val="00CF4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3372">
      <w:bodyDiv w:val="1"/>
      <w:marLeft w:val="0"/>
      <w:marRight w:val="0"/>
      <w:marTop w:val="0"/>
      <w:marBottom w:val="0"/>
      <w:divBdr>
        <w:top w:val="none" w:sz="0" w:space="0" w:color="auto"/>
        <w:left w:val="none" w:sz="0" w:space="0" w:color="auto"/>
        <w:bottom w:val="none" w:sz="0" w:space="0" w:color="auto"/>
        <w:right w:val="none" w:sz="0" w:space="0" w:color="auto"/>
      </w:divBdr>
    </w:div>
    <w:div w:id="19562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isi.fraunhofer.de/uc/INDU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y4794.customervoice360.com/uc/INDU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SI-Design2016">
  <a:themeElements>
    <a:clrScheme name="Benutzerdefiniert 1">
      <a:dk1>
        <a:sysClr val="windowText" lastClr="000000"/>
      </a:dk1>
      <a:lt1>
        <a:srgbClr val="FFFFFF"/>
      </a:lt1>
      <a:dk2>
        <a:srgbClr val="007A87"/>
      </a:dk2>
      <a:lt2>
        <a:srgbClr val="A8AFAF"/>
      </a:lt2>
      <a:accent1>
        <a:srgbClr val="EB6A0A"/>
      </a:accent1>
      <a:accent2>
        <a:srgbClr val="B1C800"/>
      </a:accent2>
      <a:accent3>
        <a:srgbClr val="25BAE2"/>
      </a:accent3>
      <a:accent4>
        <a:srgbClr val="179C7D"/>
      </a:accent4>
      <a:accent5>
        <a:srgbClr val="D4E6F4"/>
      </a:accent5>
      <a:accent6>
        <a:srgbClr val="E1E3E3"/>
      </a:accent6>
      <a:hlink>
        <a:srgbClr val="007A87"/>
      </a:hlink>
      <a:folHlink>
        <a:srgbClr val="A8AFAF"/>
      </a:folHlink>
    </a:clrScheme>
    <a:fontScheme name="Benutzerdefiniert 1">
      <a:majorFont>
        <a:latin typeface="Frutiger LT Com 55 Roman"/>
        <a:ea typeface=""/>
        <a:cs typeface=""/>
      </a:majorFont>
      <a:minorFont>
        <a:latin typeface="Frutiger LT Com 55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lgn="ctr">
          <a:solidFill>
            <a:schemeClr val="tx2"/>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square" lIns="72000" tIns="54000" rIns="72000" bIns="54000">
        <a:spAutoFit/>
      </a:bodyPr>
      <a:lstStyle>
        <a:defPPr marL="215900" indent="-215900">
          <a:spcAft>
            <a:spcPts val="563"/>
          </a:spcAft>
          <a:buClr>
            <a:schemeClr val="tx2"/>
          </a:buClr>
          <a:defRPr sz="1400" dirty="0"/>
        </a:defPPr>
      </a:lstStyle>
    </a:spDef>
    <a:lnDef>
      <a:spPr bwMode="auto">
        <a:noFill/>
        <a:ln w="9525" cap="flat" cmpd="sng" algn="ctr">
          <a:solidFill>
            <a:srgbClr val="179C7D"/>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Bullet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ullet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ullet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ullet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ullet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ullet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ullet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ullet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ullet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ullet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ullet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ullets 13">
        <a:dk1>
          <a:srgbClr val="000000"/>
        </a:dk1>
        <a:lt1>
          <a:srgbClr val="FFFFFF"/>
        </a:lt1>
        <a:dk2>
          <a:srgbClr val="000000"/>
        </a:dk2>
        <a:lt2>
          <a:srgbClr val="A8AFAF"/>
        </a:lt2>
        <a:accent1>
          <a:srgbClr val="009475"/>
        </a:accent1>
        <a:accent2>
          <a:srgbClr val="333399"/>
        </a:accent2>
        <a:accent3>
          <a:srgbClr val="FFFFFF"/>
        </a:accent3>
        <a:accent4>
          <a:srgbClr val="000000"/>
        </a:accent4>
        <a:accent5>
          <a:srgbClr val="AAC8BD"/>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14">
        <a:dk1>
          <a:srgbClr val="000000"/>
        </a:dk1>
        <a:lt1>
          <a:srgbClr val="FFFFFF"/>
        </a:lt1>
        <a:dk2>
          <a:srgbClr val="000000"/>
        </a:dk2>
        <a:lt2>
          <a:srgbClr val="A8AFAF"/>
        </a:lt2>
        <a:accent1>
          <a:srgbClr val="009475"/>
        </a:accent1>
        <a:accent2>
          <a:srgbClr val="009475"/>
        </a:accent2>
        <a:accent3>
          <a:srgbClr val="FFFFFF"/>
        </a:accent3>
        <a:accent4>
          <a:srgbClr val="000000"/>
        </a:accent4>
        <a:accent5>
          <a:srgbClr val="AAC8BD"/>
        </a:accent5>
        <a:accent6>
          <a:srgbClr val="008669"/>
        </a:accent6>
        <a:hlink>
          <a:srgbClr val="009475"/>
        </a:hlink>
        <a:folHlink>
          <a:srgbClr val="009475"/>
        </a:folHlink>
      </a:clrScheme>
      <a:clrMap bg1="lt1" tx1="dk1" bg2="lt2" tx2="dk2" accent1="accent1" accent2="accent2" accent3="accent3" accent4="accent4" accent5="accent5" accent6="accent6" hlink="hlink" folHlink="folHlink"/>
    </a:extraClrScheme>
    <a:extraClrScheme>
      <a:clrScheme name="Bullets 15">
        <a:dk1>
          <a:srgbClr val="000000"/>
        </a:dk1>
        <a:lt1>
          <a:srgbClr val="FFFFFF"/>
        </a:lt1>
        <a:dk2>
          <a:srgbClr val="009475"/>
        </a:dk2>
        <a:lt2>
          <a:srgbClr val="A8AFAF"/>
        </a:lt2>
        <a:accent1>
          <a:srgbClr val="25BAE2"/>
        </a:accent1>
        <a:accent2>
          <a:srgbClr val="006E92"/>
        </a:accent2>
        <a:accent3>
          <a:srgbClr val="FFFFFF"/>
        </a:accent3>
        <a:accent4>
          <a:srgbClr val="000000"/>
        </a:accent4>
        <a:accent5>
          <a:srgbClr val="ACD9EE"/>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
      <a:clrScheme name="Bullets 16">
        <a:dk1>
          <a:srgbClr val="000000"/>
        </a:dk1>
        <a:lt1>
          <a:srgbClr val="FFFFFF"/>
        </a:lt1>
        <a:dk2>
          <a:srgbClr val="009475"/>
        </a:dk2>
        <a:lt2>
          <a:srgbClr val="25BAE2"/>
        </a:lt2>
        <a:accent1>
          <a:srgbClr val="009475"/>
        </a:accent1>
        <a:accent2>
          <a:srgbClr val="006E92"/>
        </a:accent2>
        <a:accent3>
          <a:srgbClr val="FFFFFF"/>
        </a:accent3>
        <a:accent4>
          <a:srgbClr val="000000"/>
        </a:accent4>
        <a:accent5>
          <a:srgbClr val="AAC8BD"/>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DF19-F1BF-40CA-972D-EF36CE1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856</Words>
  <Characters>4713</Characters>
  <Application>Microsoft Office Word</Application>
  <DocSecurity>0</DocSecurity>
  <Lines>39</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Fraunhofer ISI</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Globisch, Joachim</dc:creator>
  <cp:keywords/>
  <dc:description/>
  <cp:lastModifiedBy>Juan Garcia</cp:lastModifiedBy>
  <cp:revision>7</cp:revision>
  <cp:lastPrinted>2019-05-26T08:59:00Z</cp:lastPrinted>
  <dcterms:created xsi:type="dcterms:W3CDTF">2019-05-26T08:55:00Z</dcterms:created>
  <dcterms:modified xsi:type="dcterms:W3CDTF">2019-06-28T06:29:00Z</dcterms:modified>
</cp:coreProperties>
</file>