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D7E10" w14:textId="77777777" w:rsidR="00D052A8" w:rsidRPr="00CF4F56" w:rsidRDefault="00CF4F56" w:rsidP="00FD3099">
      <w:pPr>
        <w:rPr>
          <w:b/>
          <w:u w:val="single"/>
          <w:lang w:val="en-US"/>
        </w:rPr>
      </w:pPr>
      <w:r w:rsidRPr="00CF4F56">
        <w:rPr>
          <w:b/>
          <w:u w:val="single"/>
          <w:lang w:val="en-US"/>
        </w:rPr>
        <w:t xml:space="preserve">Instructions for trainers </w:t>
      </w:r>
      <w:r w:rsidR="00AC03B6">
        <w:rPr>
          <w:b/>
          <w:u w:val="single"/>
          <w:lang w:val="en-US"/>
        </w:rPr>
        <w:t xml:space="preserve">how </w:t>
      </w:r>
      <w:r w:rsidRPr="00CF4F56">
        <w:rPr>
          <w:b/>
          <w:u w:val="single"/>
          <w:lang w:val="en-US"/>
        </w:rPr>
        <w:t xml:space="preserve">to </w:t>
      </w:r>
      <w:r w:rsidR="00AC03B6">
        <w:rPr>
          <w:b/>
          <w:u w:val="single"/>
          <w:lang w:val="en-US"/>
        </w:rPr>
        <w:t>evaluate interventions</w:t>
      </w:r>
      <w:r w:rsidR="00AC03B6" w:rsidRPr="00AC03B6">
        <w:rPr>
          <w:b/>
          <w:u w:val="single"/>
          <w:lang w:val="en-US"/>
        </w:rPr>
        <w:t xml:space="preserve"> aiming at </w:t>
      </w:r>
      <w:r w:rsidR="00AC03B6" w:rsidRPr="00E62A9B">
        <w:rPr>
          <w:b/>
          <w:u w:val="single"/>
          <w:lang w:val="en-US"/>
        </w:rPr>
        <w:t>socio-cultural aspects</w:t>
      </w:r>
    </w:p>
    <w:p w14:paraId="6819F17E" w14:textId="77777777" w:rsidR="00AC03B6" w:rsidRDefault="00AC03B6" w:rsidP="00AC03B6">
      <w:pPr>
        <w:pStyle w:val="Prrafodelista"/>
        <w:numPr>
          <w:ilvl w:val="0"/>
          <w:numId w:val="7"/>
        </w:numPr>
        <w:ind w:left="284" w:hanging="284"/>
        <w:rPr>
          <w:b/>
          <w:lang w:val="en-US"/>
        </w:rPr>
      </w:pPr>
      <w:r>
        <w:rPr>
          <w:b/>
          <w:lang w:val="en-US"/>
        </w:rPr>
        <w:t>What are interventions aiming at socio-cultural aspects?</w:t>
      </w:r>
    </w:p>
    <w:p w14:paraId="46526C21" w14:textId="77777777" w:rsidR="00AC03B6" w:rsidRPr="00E62A9B" w:rsidRDefault="00AC03B6" w:rsidP="00AC03B6">
      <w:pPr>
        <w:pStyle w:val="Prrafodelista"/>
        <w:numPr>
          <w:ilvl w:val="1"/>
          <w:numId w:val="7"/>
        </w:numPr>
        <w:ind w:left="567" w:hanging="283"/>
        <w:rPr>
          <w:b/>
          <w:lang w:val="en-US"/>
        </w:rPr>
      </w:pPr>
      <w:r>
        <w:rPr>
          <w:lang w:val="en-US"/>
        </w:rPr>
        <w:t>Training</w:t>
      </w:r>
      <w:r w:rsidR="00E62A9B">
        <w:rPr>
          <w:lang w:val="en-US"/>
        </w:rPr>
        <w:t>s</w:t>
      </w:r>
      <w:r>
        <w:rPr>
          <w:lang w:val="en-US"/>
        </w:rPr>
        <w:t xml:space="preserve"> that aim </w:t>
      </w:r>
      <w:r w:rsidRPr="00E62A9B">
        <w:rPr>
          <w:b/>
          <w:lang w:val="en-US"/>
        </w:rPr>
        <w:t>directly</w:t>
      </w:r>
      <w:r>
        <w:rPr>
          <w:lang w:val="en-US"/>
        </w:rPr>
        <w:t xml:space="preserve"> at changing knowledge and/or behavior of work floor employees (e.g. training</w:t>
      </w:r>
      <w:r w:rsidR="00E62A9B">
        <w:rPr>
          <w:lang w:val="en-US"/>
        </w:rPr>
        <w:t>s</w:t>
      </w:r>
      <w:r>
        <w:rPr>
          <w:lang w:val="en-US"/>
        </w:rPr>
        <w:t xml:space="preserve"> </w:t>
      </w:r>
      <w:r w:rsidR="00E62A9B">
        <w:rPr>
          <w:lang w:val="en-US"/>
        </w:rPr>
        <w:t>aiming at "quick wins in behavior", i.e. trainings showing employees how they can fulfill their job tasks in a more energy efficient way)</w:t>
      </w:r>
      <w:r w:rsidR="00EA6375">
        <w:rPr>
          <w:lang w:val="en-US"/>
        </w:rPr>
        <w:t>.</w:t>
      </w:r>
    </w:p>
    <w:p w14:paraId="630B0368" w14:textId="77777777" w:rsidR="00E62A9B" w:rsidRDefault="00E62A9B" w:rsidP="00AC03B6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 w:rsidRPr="00E62A9B">
        <w:rPr>
          <w:lang w:val="en-US"/>
        </w:rPr>
        <w:t xml:space="preserve">Trainings that </w:t>
      </w:r>
      <w:r>
        <w:rPr>
          <w:lang w:val="en-US"/>
        </w:rPr>
        <w:t xml:space="preserve">aim </w:t>
      </w:r>
      <w:r w:rsidRPr="00E62A9B">
        <w:rPr>
          <w:b/>
          <w:lang w:val="en-US"/>
        </w:rPr>
        <w:t>indirectly</w:t>
      </w:r>
      <w:r>
        <w:rPr>
          <w:lang w:val="en-US"/>
        </w:rPr>
        <w:t xml:space="preserve"> at changing knowledge and/or behavior of work floor employees (e.g. trainings that help the (top-)</w:t>
      </w:r>
      <w:r w:rsidR="009A163A">
        <w:rPr>
          <w:lang w:val="en-US"/>
        </w:rPr>
        <w:t xml:space="preserve"> </w:t>
      </w:r>
      <w:r>
        <w:rPr>
          <w:lang w:val="en-US"/>
        </w:rPr>
        <w:t>management to develop a communication strategy to improve communication of goals and measures regarding energy efficiency).</w:t>
      </w:r>
    </w:p>
    <w:p w14:paraId="388E8952" w14:textId="77777777" w:rsidR="003A5E2B" w:rsidRDefault="003A5E2B" w:rsidP="003A5E2B">
      <w:pPr>
        <w:pStyle w:val="Prrafodelista"/>
        <w:ind w:left="284"/>
        <w:rPr>
          <w:b/>
          <w:lang w:val="en-US"/>
        </w:rPr>
      </w:pPr>
    </w:p>
    <w:p w14:paraId="4F36CEC7" w14:textId="77777777" w:rsidR="009A163A" w:rsidRDefault="007E05AD" w:rsidP="007E05AD">
      <w:pPr>
        <w:pStyle w:val="Prrafodelista"/>
        <w:numPr>
          <w:ilvl w:val="0"/>
          <w:numId w:val="7"/>
        </w:numPr>
        <w:ind w:left="284" w:hanging="284"/>
        <w:rPr>
          <w:b/>
          <w:lang w:val="en-US"/>
        </w:rPr>
      </w:pPr>
      <w:r>
        <w:rPr>
          <w:b/>
          <w:lang w:val="en-US"/>
        </w:rPr>
        <w:t>How are interventions aiming at socio-cultural aspects evaluated?</w:t>
      </w:r>
    </w:p>
    <w:p w14:paraId="04A786C8" w14:textId="77777777" w:rsidR="00FB7150" w:rsidRPr="00FB7150" w:rsidRDefault="007E05AD" w:rsidP="007E05AD">
      <w:pPr>
        <w:pStyle w:val="Prrafodelista"/>
        <w:numPr>
          <w:ilvl w:val="1"/>
          <w:numId w:val="7"/>
        </w:numPr>
        <w:ind w:left="567" w:hanging="283"/>
        <w:rPr>
          <w:b/>
          <w:lang w:val="en-US"/>
        </w:rPr>
      </w:pPr>
      <w:r>
        <w:rPr>
          <w:lang w:val="en-US"/>
        </w:rPr>
        <w:t xml:space="preserve">By an </w:t>
      </w:r>
      <w:r w:rsidRPr="00EA6375">
        <w:rPr>
          <w:b/>
          <w:lang w:val="en-US"/>
        </w:rPr>
        <w:t xml:space="preserve">online survey. </w:t>
      </w:r>
      <w:r>
        <w:rPr>
          <w:lang w:val="en-US"/>
        </w:rPr>
        <w:t>In both cases, direct (see point 1a) and indirect (see point 1b) interventions</w:t>
      </w:r>
      <w:r w:rsidR="00EA6375">
        <w:rPr>
          <w:lang w:val="en-US"/>
        </w:rPr>
        <w:t>,</w:t>
      </w:r>
      <w:r>
        <w:rPr>
          <w:lang w:val="en-US"/>
        </w:rPr>
        <w:t xml:space="preserve"> the </w:t>
      </w:r>
      <w:r w:rsidRPr="00EA6375">
        <w:rPr>
          <w:b/>
          <w:lang w:val="en-US"/>
        </w:rPr>
        <w:t>main target group</w:t>
      </w:r>
      <w:r>
        <w:rPr>
          <w:lang w:val="en-US"/>
        </w:rPr>
        <w:t xml:space="preserve"> of this online survey are the </w:t>
      </w:r>
      <w:r w:rsidRPr="00EA6375">
        <w:rPr>
          <w:b/>
          <w:lang w:val="en-US"/>
        </w:rPr>
        <w:t xml:space="preserve">work floor employees </w:t>
      </w:r>
      <w:r>
        <w:rPr>
          <w:lang w:val="en-US"/>
        </w:rPr>
        <w:t>of the company as they are the ones whose behavior/knowledge shall be changed (directly by trainings at the work floor or indirectly by trainings with the (top-) management).</w:t>
      </w:r>
      <w:r w:rsidR="00FB7150">
        <w:rPr>
          <w:lang w:val="en-US"/>
        </w:rPr>
        <w:t xml:space="preserve"> As we cannot survey all work floor employees of the </w:t>
      </w:r>
      <w:proofErr w:type="gramStart"/>
      <w:r w:rsidR="00FB7150">
        <w:rPr>
          <w:lang w:val="en-US"/>
        </w:rPr>
        <w:t>company</w:t>
      </w:r>
      <w:proofErr w:type="gramEnd"/>
      <w:r w:rsidR="00FB7150">
        <w:rPr>
          <w:lang w:val="en-US"/>
        </w:rPr>
        <w:t xml:space="preserve"> we survey those who participate in the trainings for work floor employees. See point 4a for information how the </w:t>
      </w:r>
      <w:r w:rsidR="00EA6375">
        <w:rPr>
          <w:lang w:val="en-US"/>
        </w:rPr>
        <w:t>training participants can access the online survey</w:t>
      </w:r>
      <w:r w:rsidR="00FB7150">
        <w:rPr>
          <w:lang w:val="en-US"/>
        </w:rPr>
        <w:t>.</w:t>
      </w:r>
    </w:p>
    <w:p w14:paraId="29EA5C02" w14:textId="77777777" w:rsidR="007E05AD" w:rsidRDefault="00FB7150" w:rsidP="007E05AD">
      <w:pPr>
        <w:pStyle w:val="Prrafodelista"/>
        <w:numPr>
          <w:ilvl w:val="1"/>
          <w:numId w:val="7"/>
        </w:numPr>
        <w:ind w:left="567" w:hanging="283"/>
        <w:rPr>
          <w:b/>
          <w:lang w:val="en-US"/>
        </w:rPr>
      </w:pPr>
      <w:r>
        <w:rPr>
          <w:lang w:val="en-US"/>
        </w:rPr>
        <w:t xml:space="preserve">A </w:t>
      </w:r>
      <w:r w:rsidRPr="00EA6375">
        <w:rPr>
          <w:b/>
          <w:lang w:val="en-US"/>
        </w:rPr>
        <w:t>secondary target group</w:t>
      </w:r>
      <w:r>
        <w:rPr>
          <w:lang w:val="en-US"/>
        </w:rPr>
        <w:t xml:space="preserve"> of the training evaluation are the </w:t>
      </w:r>
      <w:r w:rsidRPr="00EA6375">
        <w:rPr>
          <w:b/>
          <w:lang w:val="en-US"/>
        </w:rPr>
        <w:t>trainers</w:t>
      </w:r>
      <w:r>
        <w:rPr>
          <w:lang w:val="en-US"/>
        </w:rPr>
        <w:t xml:space="preserve"> (i.e. you).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you should also answer (some parts of) the online survey after.</w:t>
      </w:r>
      <w:r w:rsidR="00EA6375">
        <w:rPr>
          <w:lang w:val="en-US"/>
        </w:rPr>
        <w:t xml:space="preserve"> See point 4b for information how you can access the online survey.</w:t>
      </w:r>
    </w:p>
    <w:p w14:paraId="1ED878CB" w14:textId="77777777" w:rsidR="003A5E2B" w:rsidRDefault="003A5E2B" w:rsidP="003A5E2B">
      <w:pPr>
        <w:pStyle w:val="Prrafodelista"/>
        <w:ind w:left="284"/>
        <w:rPr>
          <w:b/>
          <w:lang w:val="en-US"/>
        </w:rPr>
      </w:pPr>
    </w:p>
    <w:p w14:paraId="719EC2D5" w14:textId="77777777" w:rsidR="00CF4F56" w:rsidRPr="00CF4F56" w:rsidRDefault="00CF4F56" w:rsidP="002F56E9">
      <w:pPr>
        <w:pStyle w:val="Prrafodelista"/>
        <w:numPr>
          <w:ilvl w:val="0"/>
          <w:numId w:val="7"/>
        </w:numPr>
        <w:ind w:left="284" w:hanging="284"/>
        <w:rPr>
          <w:b/>
          <w:lang w:val="en-US"/>
        </w:rPr>
      </w:pPr>
      <w:r w:rsidRPr="00CF4F56">
        <w:rPr>
          <w:b/>
          <w:lang w:val="en-US"/>
        </w:rPr>
        <w:t>When to conduct the evaluation</w:t>
      </w:r>
      <w:r w:rsidR="002F56E9">
        <w:rPr>
          <w:b/>
          <w:lang w:val="en-US"/>
        </w:rPr>
        <w:t xml:space="preserve"> </w:t>
      </w:r>
      <w:r w:rsidR="00AC03B6">
        <w:rPr>
          <w:b/>
          <w:lang w:val="en-US"/>
        </w:rPr>
        <w:t xml:space="preserve">of </w:t>
      </w:r>
      <w:r w:rsidR="002F56E9">
        <w:rPr>
          <w:b/>
          <w:lang w:val="en-US"/>
        </w:rPr>
        <w:t>trainings for work floor employees</w:t>
      </w:r>
      <w:r w:rsidR="00AC03B6">
        <w:rPr>
          <w:b/>
          <w:lang w:val="en-US"/>
        </w:rPr>
        <w:t xml:space="preserve"> aiming at socio-cultural aspects</w:t>
      </w:r>
      <w:r w:rsidRPr="00CF4F56">
        <w:rPr>
          <w:b/>
          <w:lang w:val="en-US"/>
        </w:rPr>
        <w:t>?</w:t>
      </w:r>
    </w:p>
    <w:p w14:paraId="72A56355" w14:textId="77777777" w:rsidR="00CF4F56" w:rsidRPr="00CF4F56" w:rsidRDefault="002F56E9" w:rsidP="002F56E9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>
        <w:rPr>
          <w:lang w:val="en-US"/>
        </w:rPr>
        <w:t>In general, a</w:t>
      </w:r>
      <w:r w:rsidR="00CF4F56" w:rsidRPr="00CF4F56">
        <w:rPr>
          <w:lang w:val="en-US"/>
        </w:rPr>
        <w:t>t the end of the training session.</w:t>
      </w:r>
    </w:p>
    <w:p w14:paraId="4DE09AC1" w14:textId="77777777" w:rsidR="00D87D38" w:rsidRDefault="009A163A" w:rsidP="002F56E9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>
        <w:rPr>
          <w:lang w:val="en-US"/>
        </w:rPr>
        <w:t xml:space="preserve">In case of indirect interventions (see point 1b), the timing of the (top-) management trainings and the work floor employee trainings is important. The work floor employee </w:t>
      </w:r>
      <w:proofErr w:type="gramStart"/>
      <w:r>
        <w:rPr>
          <w:lang w:val="en-US"/>
        </w:rPr>
        <w:t>has to</w:t>
      </w:r>
      <w:proofErr w:type="gramEnd"/>
      <w:r>
        <w:rPr>
          <w:lang w:val="en-US"/>
        </w:rPr>
        <w:t xml:space="preserve"> take place before the intervention developed in the (top-) management training is implemented</w:t>
      </w:r>
      <w:r w:rsidR="00EA6375">
        <w:rPr>
          <w:lang w:val="en-US"/>
        </w:rPr>
        <w:t xml:space="preserve"> so that it is a measurement of the state before implementation.</w:t>
      </w:r>
      <w:r w:rsidR="00D87D38">
        <w:rPr>
          <w:lang w:val="en-US"/>
        </w:rPr>
        <w:t xml:space="preserve"> </w:t>
      </w:r>
    </w:p>
    <w:p w14:paraId="3C9DC717" w14:textId="77777777" w:rsidR="003A5E2B" w:rsidRDefault="003A5E2B" w:rsidP="003A5E2B">
      <w:pPr>
        <w:pStyle w:val="Prrafodelista"/>
        <w:ind w:left="284"/>
        <w:rPr>
          <w:b/>
          <w:lang w:val="en-US"/>
        </w:rPr>
      </w:pPr>
    </w:p>
    <w:p w14:paraId="0BEB8331" w14:textId="77777777" w:rsidR="00D87D38" w:rsidRDefault="00D87D38" w:rsidP="00D87D38">
      <w:pPr>
        <w:pStyle w:val="Prrafodelista"/>
        <w:numPr>
          <w:ilvl w:val="0"/>
          <w:numId w:val="7"/>
        </w:numPr>
        <w:ind w:left="284" w:hanging="284"/>
        <w:rPr>
          <w:b/>
          <w:lang w:val="en-US"/>
        </w:rPr>
      </w:pPr>
      <w:r w:rsidRPr="00D87D38">
        <w:rPr>
          <w:b/>
          <w:lang w:val="en-US"/>
        </w:rPr>
        <w:t xml:space="preserve">How to conduct the evaluation </w:t>
      </w:r>
      <w:r>
        <w:rPr>
          <w:b/>
          <w:lang w:val="en-US"/>
        </w:rPr>
        <w:t>with the work floor employees</w:t>
      </w:r>
      <w:r w:rsidRPr="00D87D38">
        <w:rPr>
          <w:b/>
          <w:lang w:val="en-US"/>
        </w:rPr>
        <w:t>?</w:t>
      </w:r>
    </w:p>
    <w:p w14:paraId="6514AD5D" w14:textId="77777777" w:rsidR="00D87D38" w:rsidRDefault="00D87D38" w:rsidP="00D87D38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 w:rsidRPr="00D83867">
        <w:rPr>
          <w:b/>
          <w:lang w:val="en-US"/>
        </w:rPr>
        <w:t>Reserve approximately 15 minutes</w:t>
      </w:r>
      <w:r>
        <w:rPr>
          <w:lang w:val="en-US"/>
        </w:rPr>
        <w:t xml:space="preserve"> </w:t>
      </w:r>
      <w:r w:rsidRPr="00D83867">
        <w:rPr>
          <w:b/>
          <w:lang w:val="en-US"/>
        </w:rPr>
        <w:t>at the end of the training</w:t>
      </w:r>
      <w:r>
        <w:rPr>
          <w:lang w:val="en-US"/>
        </w:rPr>
        <w:t xml:space="preserve"> for explaining and conducting the online survey.</w:t>
      </w:r>
    </w:p>
    <w:p w14:paraId="654BBC53" w14:textId="77777777" w:rsidR="00D83867" w:rsidRDefault="00D83867" w:rsidP="00D87D38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 w:rsidRPr="00D83867">
        <w:rPr>
          <w:b/>
          <w:lang w:val="en-US"/>
        </w:rPr>
        <w:t>Please emphasize that all collected data will be handled confidentially.</w:t>
      </w:r>
      <w:r>
        <w:rPr>
          <w:lang w:val="en-US"/>
        </w:rPr>
        <w:t xml:space="preserve"> Under no circumstances, we will report individual answers to the supervisors of the </w:t>
      </w:r>
      <w:r>
        <w:rPr>
          <w:lang w:val="en-US"/>
        </w:rPr>
        <w:lastRenderedPageBreak/>
        <w:t xml:space="preserve">training participants. Results of the evaluation will only </w:t>
      </w:r>
      <w:proofErr w:type="gramStart"/>
      <w:r>
        <w:rPr>
          <w:lang w:val="en-US"/>
        </w:rPr>
        <w:t>reported</w:t>
      </w:r>
      <w:proofErr w:type="gramEnd"/>
      <w:r>
        <w:rPr>
          <w:lang w:val="en-US"/>
        </w:rPr>
        <w:t xml:space="preserve"> in an aggregated way so that no conclusions on individual answers are possible.</w:t>
      </w:r>
    </w:p>
    <w:p w14:paraId="25849971" w14:textId="77777777" w:rsidR="00D87D38" w:rsidRDefault="00D87D38" w:rsidP="00D87D38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>
        <w:rPr>
          <w:lang w:val="en-US"/>
        </w:rPr>
        <w:t xml:space="preserve">Briefly explain </w:t>
      </w:r>
      <w:r w:rsidR="008B1ADE">
        <w:rPr>
          <w:lang w:val="en-US"/>
        </w:rPr>
        <w:t xml:space="preserve">to the training participants </w:t>
      </w:r>
      <w:r>
        <w:rPr>
          <w:lang w:val="en-US"/>
        </w:rPr>
        <w:t xml:space="preserve">the </w:t>
      </w:r>
      <w:r w:rsidRPr="008B1ADE">
        <w:rPr>
          <w:b/>
          <w:lang w:val="en-US"/>
        </w:rPr>
        <w:t>elements of the</w:t>
      </w:r>
      <w:r>
        <w:rPr>
          <w:lang w:val="en-US"/>
        </w:rPr>
        <w:t xml:space="preserve"> </w:t>
      </w:r>
      <w:r w:rsidR="008B1ADE" w:rsidRPr="008B1ADE">
        <w:rPr>
          <w:b/>
          <w:lang w:val="en-US"/>
        </w:rPr>
        <w:t>1</w:t>
      </w:r>
      <w:r w:rsidR="008B1ADE" w:rsidRPr="008B1ADE">
        <w:rPr>
          <w:b/>
          <w:vertAlign w:val="superscript"/>
          <w:lang w:val="en-US"/>
        </w:rPr>
        <w:t>st</w:t>
      </w:r>
      <w:r w:rsidR="008B1ADE" w:rsidRPr="008B1ADE">
        <w:rPr>
          <w:b/>
          <w:lang w:val="en-US"/>
        </w:rPr>
        <w:t xml:space="preserve"> evaluation survey</w:t>
      </w:r>
      <w:r>
        <w:rPr>
          <w:lang w:val="en-US"/>
        </w:rPr>
        <w:t>:</w:t>
      </w:r>
    </w:p>
    <w:p w14:paraId="6AFF3CFE" w14:textId="77777777" w:rsidR="00D87D38" w:rsidRDefault="008B1ADE" w:rsidP="00D87D38">
      <w:pPr>
        <w:pStyle w:val="Prrafodelista"/>
        <w:numPr>
          <w:ilvl w:val="2"/>
          <w:numId w:val="7"/>
        </w:numPr>
        <w:ind w:left="851" w:hanging="142"/>
        <w:rPr>
          <w:lang w:val="en-US"/>
        </w:rPr>
      </w:pPr>
      <w:r>
        <w:rPr>
          <w:lang w:val="en-US"/>
        </w:rPr>
        <w:t>There are q</w:t>
      </w:r>
      <w:r w:rsidR="00D87D38">
        <w:rPr>
          <w:lang w:val="en-US"/>
        </w:rPr>
        <w:t xml:space="preserve">uestions that </w:t>
      </w:r>
      <w:r>
        <w:rPr>
          <w:lang w:val="en-US"/>
        </w:rPr>
        <w:t xml:space="preserve">ask for information about the </w:t>
      </w:r>
      <w:r w:rsidRPr="008B1ADE">
        <w:rPr>
          <w:b/>
          <w:lang w:val="en-US"/>
        </w:rPr>
        <w:t>state socio-cultural aspects</w:t>
      </w:r>
      <w:r>
        <w:rPr>
          <w:lang w:val="en-US"/>
        </w:rPr>
        <w:t xml:space="preserve"> </w:t>
      </w:r>
      <w:r w:rsidRPr="008B1ADE">
        <w:rPr>
          <w:b/>
          <w:lang w:val="en-US"/>
        </w:rPr>
        <w:t>before the training</w:t>
      </w:r>
      <w:r>
        <w:rPr>
          <w:lang w:val="en-US"/>
        </w:rPr>
        <w:t>.</w:t>
      </w:r>
    </w:p>
    <w:p w14:paraId="5CD3DE46" w14:textId="77777777" w:rsidR="008B1ADE" w:rsidRDefault="008B1ADE" w:rsidP="00D87D38">
      <w:pPr>
        <w:pStyle w:val="Prrafodelista"/>
        <w:numPr>
          <w:ilvl w:val="2"/>
          <w:numId w:val="7"/>
        </w:numPr>
        <w:ind w:left="851" w:hanging="142"/>
        <w:rPr>
          <w:lang w:val="en-US"/>
        </w:rPr>
      </w:pPr>
      <w:r>
        <w:rPr>
          <w:lang w:val="en-US"/>
        </w:rPr>
        <w:t xml:space="preserve">There are questions that ask for the expectations of the training participants </w:t>
      </w:r>
      <w:r w:rsidRPr="008B1ADE">
        <w:rPr>
          <w:b/>
          <w:lang w:val="en-US"/>
        </w:rPr>
        <w:t>how the training will change the socio-cultural aspects</w:t>
      </w:r>
      <w:r>
        <w:rPr>
          <w:lang w:val="en-US"/>
        </w:rPr>
        <w:t>.</w:t>
      </w:r>
    </w:p>
    <w:p w14:paraId="470302F7" w14:textId="77777777" w:rsidR="00341B7D" w:rsidRDefault="00341B7D" w:rsidP="00D87D38">
      <w:pPr>
        <w:pStyle w:val="Prrafodelista"/>
        <w:numPr>
          <w:ilvl w:val="2"/>
          <w:numId w:val="7"/>
        </w:numPr>
        <w:ind w:left="851" w:hanging="142"/>
        <w:rPr>
          <w:lang w:val="en-US"/>
        </w:rPr>
      </w:pPr>
      <w:r>
        <w:rPr>
          <w:lang w:val="en-US"/>
        </w:rPr>
        <w:t xml:space="preserve">There are questions that ask for </w:t>
      </w:r>
      <w:r w:rsidRPr="00341B7D">
        <w:rPr>
          <w:b/>
          <w:lang w:val="en-US"/>
        </w:rPr>
        <w:t>feedback that helps to improve the trainings</w:t>
      </w:r>
      <w:r>
        <w:rPr>
          <w:lang w:val="en-US"/>
        </w:rPr>
        <w:t>.</w:t>
      </w:r>
    </w:p>
    <w:p w14:paraId="599587E9" w14:textId="77777777" w:rsidR="008B1ADE" w:rsidRDefault="008B1ADE" w:rsidP="00D87D38">
      <w:pPr>
        <w:pStyle w:val="Prrafodelista"/>
        <w:numPr>
          <w:ilvl w:val="2"/>
          <w:numId w:val="7"/>
        </w:numPr>
        <w:ind w:left="851" w:hanging="142"/>
        <w:rPr>
          <w:lang w:val="en-US"/>
        </w:rPr>
      </w:pPr>
      <w:r>
        <w:rPr>
          <w:lang w:val="en-US"/>
        </w:rPr>
        <w:t xml:space="preserve">There are questions that need to be answered for </w:t>
      </w:r>
      <w:r w:rsidR="00341B7D">
        <w:rPr>
          <w:lang w:val="en-US"/>
        </w:rPr>
        <w:t xml:space="preserve">logistic reasons. The most important one is the one for the </w:t>
      </w:r>
      <w:r w:rsidR="00341B7D" w:rsidRPr="00341B7D">
        <w:rPr>
          <w:b/>
          <w:lang w:val="en-US"/>
        </w:rPr>
        <w:t>email-address</w:t>
      </w:r>
      <w:r w:rsidR="00341B7D">
        <w:rPr>
          <w:lang w:val="en-US"/>
        </w:rPr>
        <w:t xml:space="preserve"> via which the participants can be contacted for a </w:t>
      </w:r>
      <w:r w:rsidR="00341B7D" w:rsidRPr="00341B7D">
        <w:rPr>
          <w:b/>
          <w:lang w:val="en-US"/>
        </w:rPr>
        <w:t>follow-up survey after three months</w:t>
      </w:r>
      <w:r w:rsidR="00341B7D">
        <w:rPr>
          <w:lang w:val="en-US"/>
        </w:rPr>
        <w:t xml:space="preserve"> (it is not important whether they provide an official or a private email address).</w:t>
      </w:r>
    </w:p>
    <w:p w14:paraId="588BC8BD" w14:textId="77777777" w:rsidR="00341B7D" w:rsidRPr="00341B7D" w:rsidRDefault="00341B7D" w:rsidP="00341B7D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>
        <w:rPr>
          <w:lang w:val="en-US"/>
        </w:rPr>
        <w:t xml:space="preserve">Briefly explain the training participants </w:t>
      </w:r>
      <w:r w:rsidRPr="00341B7D">
        <w:rPr>
          <w:b/>
          <w:lang w:val="en-US"/>
        </w:rPr>
        <w:t xml:space="preserve">why there will be a </w:t>
      </w:r>
      <w:r w:rsidR="00D83867">
        <w:rPr>
          <w:b/>
          <w:lang w:val="en-US"/>
        </w:rPr>
        <w:t>2</w:t>
      </w:r>
      <w:r w:rsidR="00D83867" w:rsidRPr="00D83867">
        <w:rPr>
          <w:b/>
          <w:vertAlign w:val="superscript"/>
          <w:lang w:val="en-US"/>
        </w:rPr>
        <w:t>nd</w:t>
      </w:r>
      <w:r w:rsidR="00D83867">
        <w:rPr>
          <w:b/>
          <w:lang w:val="en-US"/>
        </w:rPr>
        <w:t xml:space="preserve"> </w:t>
      </w:r>
      <w:r w:rsidRPr="00341B7D">
        <w:rPr>
          <w:b/>
          <w:lang w:val="en-US"/>
        </w:rPr>
        <w:t>follow-up survey:</w:t>
      </w:r>
    </w:p>
    <w:p w14:paraId="05A0E55D" w14:textId="77777777" w:rsidR="00341B7D" w:rsidRDefault="00341B7D" w:rsidP="00817146">
      <w:pPr>
        <w:pStyle w:val="Prrafodelista"/>
        <w:numPr>
          <w:ilvl w:val="2"/>
          <w:numId w:val="7"/>
        </w:numPr>
        <w:ind w:left="851" w:hanging="142"/>
        <w:rPr>
          <w:lang w:val="en-US"/>
        </w:rPr>
      </w:pPr>
      <w:r w:rsidRPr="00341B7D">
        <w:rPr>
          <w:lang w:val="en-US"/>
        </w:rPr>
        <w:t xml:space="preserve">We need to know </w:t>
      </w:r>
      <w:r>
        <w:rPr>
          <w:lang w:val="en-US"/>
        </w:rPr>
        <w:t xml:space="preserve">if the trainings have a </w:t>
      </w:r>
      <w:r w:rsidR="00817146">
        <w:rPr>
          <w:lang w:val="en-US"/>
        </w:rPr>
        <w:t xml:space="preserve">sustained </w:t>
      </w:r>
      <w:r>
        <w:rPr>
          <w:lang w:val="en-US"/>
        </w:rPr>
        <w:t>positive effect</w:t>
      </w:r>
      <w:r w:rsidR="00817146">
        <w:rPr>
          <w:lang w:val="en-US"/>
        </w:rPr>
        <w:t>. Therefore, it is not enough to only track expected impacts of the trainings (see point 4</w:t>
      </w:r>
      <w:r w:rsidR="00D83867">
        <w:rPr>
          <w:lang w:val="en-US"/>
        </w:rPr>
        <w:t>c</w:t>
      </w:r>
      <w:r w:rsidR="00817146">
        <w:rPr>
          <w:lang w:val="en-US"/>
        </w:rPr>
        <w:t xml:space="preserve">-ii). That is why we ask the question about the state of the socio-cultural aspects </w:t>
      </w:r>
      <w:r w:rsidR="00D83867">
        <w:rPr>
          <w:lang w:val="en-US"/>
        </w:rPr>
        <w:t>(see point 4c</w:t>
      </w:r>
      <w:r w:rsidR="00817146">
        <w:rPr>
          <w:lang w:val="en-US"/>
        </w:rPr>
        <w:t>-i) again after 3 months.</w:t>
      </w:r>
    </w:p>
    <w:p w14:paraId="088BC714" w14:textId="77777777" w:rsidR="00817146" w:rsidRDefault="00817146" w:rsidP="00817146">
      <w:pPr>
        <w:pStyle w:val="Prrafodelista"/>
        <w:numPr>
          <w:ilvl w:val="2"/>
          <w:numId w:val="7"/>
        </w:numPr>
        <w:ind w:left="851" w:hanging="142"/>
        <w:rPr>
          <w:lang w:val="en-US"/>
        </w:rPr>
      </w:pPr>
      <w:r>
        <w:rPr>
          <w:lang w:val="en-US"/>
        </w:rPr>
        <w:t>Therefore</w:t>
      </w:r>
      <w:r w:rsidR="003A5E2B">
        <w:rPr>
          <w:lang w:val="en-US"/>
        </w:rPr>
        <w:t>,</w:t>
      </w:r>
      <w:r>
        <w:rPr>
          <w:lang w:val="en-US"/>
        </w:rPr>
        <w:t xml:space="preserve"> we need a valid email address so that we can re-contact the training participants.</w:t>
      </w:r>
    </w:p>
    <w:p w14:paraId="117E954D" w14:textId="6DDA5762" w:rsidR="00CD0ED8" w:rsidRPr="000C34DB" w:rsidRDefault="00D83867" w:rsidP="000C34DB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>
        <w:rPr>
          <w:lang w:val="en-US"/>
        </w:rPr>
        <w:t>The training participants can access the online survey via any de</w:t>
      </w:r>
      <w:r w:rsidR="00DE4CB0">
        <w:rPr>
          <w:lang w:val="en-US"/>
        </w:rPr>
        <w:t xml:space="preserve">vice connected to the internet by the following link: </w:t>
      </w:r>
    </w:p>
    <w:p w14:paraId="77187390" w14:textId="77777777" w:rsidR="000C34DB" w:rsidRDefault="000C34DB" w:rsidP="000C34DB">
      <w:pPr>
        <w:ind w:firstLine="567"/>
        <w:rPr>
          <w:lang w:val="en-US"/>
        </w:rPr>
      </w:pPr>
      <w:hyperlink r:id="rId8" w:history="1">
        <w:r>
          <w:rPr>
            <w:rStyle w:val="Hipervnculo"/>
            <w:lang w:val="en-US"/>
          </w:rPr>
          <w:t>https://www.survey.isi.fraunhofer.de/uc/INDUCE/</w:t>
        </w:r>
      </w:hyperlink>
    </w:p>
    <w:p w14:paraId="001641BE" w14:textId="77777777" w:rsidR="000C34DB" w:rsidRDefault="000C34DB" w:rsidP="000C34DB">
      <w:pPr>
        <w:pStyle w:val="Prrafodelista"/>
        <w:ind w:left="567"/>
        <w:rPr>
          <w:lang w:val="en-US"/>
        </w:rPr>
      </w:pPr>
      <w:hyperlink r:id="rId9" w:history="1">
        <w:r>
          <w:rPr>
            <w:rStyle w:val="Hipervnculo"/>
            <w:lang w:val="en-US"/>
          </w:rPr>
          <w:t>https://by4794.customervoice360.com/uc/INDUCE/</w:t>
        </w:r>
      </w:hyperlink>
    </w:p>
    <w:p w14:paraId="70E4D52F" w14:textId="3DF0ABB2" w:rsidR="000C34DB" w:rsidRDefault="000C34DB" w:rsidP="000C34DB">
      <w:pPr>
        <w:pStyle w:val="Prrafodelista"/>
        <w:ind w:left="1440"/>
        <w:rPr>
          <w:lang w:val="en-US"/>
        </w:rPr>
      </w:pPr>
      <w:r>
        <w:rPr>
          <w:noProof/>
        </w:rPr>
        <w:drawing>
          <wp:inline distT="0" distB="0" distL="0" distR="0" wp14:anchorId="3DC985A2" wp14:editId="09A299BD">
            <wp:extent cx="1562100" cy="1562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25D53" w14:textId="77777777" w:rsidR="0059257A" w:rsidRDefault="0059257A" w:rsidP="00CD0ED8">
      <w:pPr>
        <w:pStyle w:val="Prrafodelista"/>
        <w:ind w:left="1440"/>
        <w:rPr>
          <w:lang w:val="en-US"/>
        </w:rPr>
      </w:pPr>
    </w:p>
    <w:p w14:paraId="67331563" w14:textId="03BAF685" w:rsidR="00DE4CB0" w:rsidRDefault="00CD0ED8" w:rsidP="0059257A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>
        <w:rPr>
          <w:lang w:val="en-US"/>
        </w:rPr>
        <w:t xml:space="preserve">If the online survey cannot be accessed for any reason by </w:t>
      </w:r>
      <w:r w:rsidR="0059257A">
        <w:rPr>
          <w:lang w:val="en-US"/>
        </w:rPr>
        <w:t xml:space="preserve">some of </w:t>
      </w:r>
      <w:r>
        <w:rPr>
          <w:lang w:val="en-US"/>
        </w:rPr>
        <w:t xml:space="preserve">the </w:t>
      </w:r>
      <w:r w:rsidR="000C34DB">
        <w:rPr>
          <w:lang w:val="en-US"/>
        </w:rPr>
        <w:t>participants,</w: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you can alternatively distribute </w:t>
      </w:r>
      <w:r w:rsidR="0059257A">
        <w:rPr>
          <w:lang w:val="en-US"/>
        </w:rPr>
        <w:t xml:space="preserve">the </w:t>
      </w:r>
      <w:r w:rsidR="00C15A50">
        <w:rPr>
          <w:lang w:val="en-US"/>
        </w:rPr>
        <w:t xml:space="preserve">paper &amp; pencil </w:t>
      </w:r>
      <w:r>
        <w:rPr>
          <w:lang w:val="en-US"/>
        </w:rPr>
        <w:t>version of the online survey</w:t>
      </w:r>
      <w:r w:rsidRPr="00C15A50">
        <w:rPr>
          <w:b/>
          <w:lang w:val="en-US"/>
        </w:rPr>
        <w:t>. This option should only be used as a last resort</w:t>
      </w:r>
      <w:r>
        <w:rPr>
          <w:lang w:val="en-US"/>
        </w:rPr>
        <w:t xml:space="preserve"> as it makes things </w:t>
      </w:r>
      <w:r w:rsidR="00C15A50">
        <w:rPr>
          <w:lang w:val="en-US"/>
        </w:rPr>
        <w:t>much more complicated</w:t>
      </w:r>
      <w:r w:rsidR="0059257A">
        <w:rPr>
          <w:lang w:val="en-US"/>
        </w:rPr>
        <w:t xml:space="preserve"> for you</w:t>
      </w:r>
      <w:r>
        <w:rPr>
          <w:lang w:val="en-US"/>
        </w:rPr>
        <w:t>.</w:t>
      </w:r>
      <w:r w:rsidR="00C15A50">
        <w:rPr>
          <w:lang w:val="en-US"/>
        </w:rPr>
        <w:t xml:space="preserve"> If you get feedback via the paper questionnaire</w:t>
      </w:r>
      <w:r w:rsidR="0059257A">
        <w:rPr>
          <w:lang w:val="en-US"/>
        </w:rPr>
        <w:t>,</w:t>
      </w:r>
      <w:r w:rsidR="00C15A50">
        <w:rPr>
          <w:lang w:val="en-US"/>
        </w:rPr>
        <w:t xml:space="preserve"> </w:t>
      </w:r>
      <w:r w:rsidR="00C15A50" w:rsidRPr="0059257A">
        <w:rPr>
          <w:b/>
          <w:lang w:val="en-US"/>
        </w:rPr>
        <w:t xml:space="preserve">you </w:t>
      </w:r>
      <w:proofErr w:type="gramStart"/>
      <w:r w:rsidR="00C15A50" w:rsidRPr="0059257A">
        <w:rPr>
          <w:b/>
          <w:lang w:val="en-US"/>
        </w:rPr>
        <w:t>have to</w:t>
      </w:r>
      <w:proofErr w:type="gramEnd"/>
      <w:r w:rsidR="00C15A50" w:rsidRPr="0059257A">
        <w:rPr>
          <w:b/>
          <w:lang w:val="en-US"/>
        </w:rPr>
        <w:t xml:space="preserve"> </w:t>
      </w:r>
      <w:r w:rsidR="00C15A50" w:rsidRPr="0059257A">
        <w:rPr>
          <w:b/>
          <w:lang w:val="en-US"/>
        </w:rPr>
        <w:lastRenderedPageBreak/>
        <w:t>transcribe these answers into the online questionnaire immediately after the training</w:t>
      </w:r>
      <w:r w:rsidR="00C15A50">
        <w:rPr>
          <w:lang w:val="en-US"/>
        </w:rPr>
        <w:t xml:space="preserve">. I.e. you </w:t>
      </w:r>
      <w:proofErr w:type="gramStart"/>
      <w:r w:rsidR="00C15A50">
        <w:rPr>
          <w:lang w:val="en-US"/>
        </w:rPr>
        <w:t>have to</w:t>
      </w:r>
      <w:proofErr w:type="gramEnd"/>
      <w:r w:rsidR="00C15A50">
        <w:rPr>
          <w:lang w:val="en-US"/>
        </w:rPr>
        <w:t xml:space="preserve"> </w:t>
      </w:r>
      <w:r w:rsidR="0059257A">
        <w:rPr>
          <w:lang w:val="en-US"/>
        </w:rPr>
        <w:t xml:space="preserve">access and complete the online survey multiple times - once for each paper questionnaire you received. </w:t>
      </w:r>
    </w:p>
    <w:p w14:paraId="2DC867CF" w14:textId="77777777" w:rsidR="0059257A" w:rsidRPr="0059257A" w:rsidRDefault="0059257A" w:rsidP="0059257A">
      <w:pPr>
        <w:pStyle w:val="Prrafodelista"/>
        <w:ind w:left="567"/>
        <w:rPr>
          <w:lang w:val="en-US"/>
        </w:rPr>
      </w:pPr>
    </w:p>
    <w:p w14:paraId="7C4338CD" w14:textId="77777777" w:rsidR="00CF4F56" w:rsidRPr="00DE4CB0" w:rsidRDefault="00DE4CB0" w:rsidP="00FD3099">
      <w:pPr>
        <w:pStyle w:val="Prrafodelista"/>
        <w:numPr>
          <w:ilvl w:val="0"/>
          <w:numId w:val="7"/>
        </w:numPr>
        <w:ind w:left="284" w:hanging="284"/>
        <w:rPr>
          <w:lang w:val="en-US"/>
        </w:rPr>
      </w:pPr>
      <w:r w:rsidRPr="00DE4CB0">
        <w:rPr>
          <w:b/>
          <w:lang w:val="en-US"/>
        </w:rPr>
        <w:t>How to conduct the evaluation yourself?</w:t>
      </w:r>
    </w:p>
    <w:p w14:paraId="39E7110D" w14:textId="77777777" w:rsidR="00DE4CB0" w:rsidRDefault="00DE4CB0" w:rsidP="00DE4CB0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 w:rsidRPr="00DE4CB0">
        <w:rPr>
          <w:lang w:val="en-US"/>
        </w:rPr>
        <w:t>Access the online questionnaire via the same link (see point 4e)</w:t>
      </w:r>
    </w:p>
    <w:p w14:paraId="7085EDDF" w14:textId="77777777" w:rsidR="00DE4CB0" w:rsidRDefault="003A5E2B" w:rsidP="00DE4CB0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>
        <w:rPr>
          <w:lang w:val="en-US"/>
        </w:rPr>
        <w:t>Type the number 999 into the "someone else"-field in the question for the trainer of the course. Thereby you will access the online survey for trainers.</w:t>
      </w:r>
      <w:r w:rsidR="0059257A">
        <w:rPr>
          <w:lang w:val="en-US"/>
        </w:rPr>
        <w:t xml:space="preserve"> </w:t>
      </w:r>
      <w:r w:rsidR="0059257A" w:rsidRPr="003932DD">
        <w:rPr>
          <w:b/>
          <w:lang w:val="en-US"/>
        </w:rPr>
        <w:t xml:space="preserve">Do not use the trainer version of the online survey if you </w:t>
      </w:r>
      <w:proofErr w:type="gramStart"/>
      <w:r w:rsidR="0059257A" w:rsidRPr="003932DD">
        <w:rPr>
          <w:b/>
          <w:lang w:val="en-US"/>
        </w:rPr>
        <w:t>have to</w:t>
      </w:r>
      <w:proofErr w:type="gramEnd"/>
      <w:r w:rsidR="0059257A" w:rsidRPr="003932DD">
        <w:rPr>
          <w:b/>
          <w:lang w:val="en-US"/>
        </w:rPr>
        <w:t xml:space="preserve"> enter answers from paper questionnaires</w:t>
      </w:r>
      <w:r w:rsidR="0059257A">
        <w:rPr>
          <w:lang w:val="en-US"/>
        </w:rPr>
        <w:t xml:space="preserve"> (cf. </w:t>
      </w:r>
      <w:r w:rsidR="003932DD">
        <w:rPr>
          <w:lang w:val="en-US"/>
        </w:rPr>
        <w:t>4f).</w:t>
      </w:r>
    </w:p>
    <w:p w14:paraId="5D036F28" w14:textId="77777777" w:rsidR="003A5E2B" w:rsidRPr="00DE4CB0" w:rsidRDefault="00CD0ED8" w:rsidP="00DE4CB0">
      <w:pPr>
        <w:pStyle w:val="Prrafodelista"/>
        <w:numPr>
          <w:ilvl w:val="1"/>
          <w:numId w:val="7"/>
        </w:numPr>
        <w:ind w:left="567" w:hanging="283"/>
        <w:rPr>
          <w:lang w:val="en-US"/>
        </w:rPr>
      </w:pPr>
      <w:r>
        <w:rPr>
          <w:b/>
          <w:lang w:val="en-US"/>
        </w:rPr>
        <w:t>Please d</w:t>
      </w:r>
      <w:r w:rsidR="003A5E2B" w:rsidRPr="00CD0ED8">
        <w:rPr>
          <w:b/>
          <w:lang w:val="en-US"/>
        </w:rPr>
        <w:t xml:space="preserve">o this </w:t>
      </w:r>
      <w:r w:rsidRPr="00CD0ED8">
        <w:rPr>
          <w:b/>
          <w:lang w:val="en-US"/>
        </w:rPr>
        <w:t>immediately</w:t>
      </w:r>
      <w:r w:rsidR="003A5E2B" w:rsidRPr="00CD0ED8">
        <w:rPr>
          <w:b/>
          <w:lang w:val="en-US"/>
        </w:rPr>
        <w:t xml:space="preserve"> at the end of every training.</w:t>
      </w:r>
      <w:r w:rsidR="003A5E2B">
        <w:rPr>
          <w:lang w:val="en-US"/>
        </w:rPr>
        <w:t xml:space="preserve"> Three months after you completed the online survey you will receive a reminder email </w:t>
      </w:r>
      <w:r>
        <w:rPr>
          <w:lang w:val="en-US"/>
        </w:rPr>
        <w:t>which asks you to promote the participation in the 2</w:t>
      </w:r>
      <w:r w:rsidRPr="00CD0ED8">
        <w:rPr>
          <w:vertAlign w:val="superscript"/>
          <w:lang w:val="en-US"/>
        </w:rPr>
        <w:t>nd</w:t>
      </w:r>
      <w:r>
        <w:rPr>
          <w:lang w:val="en-US"/>
        </w:rPr>
        <w:t xml:space="preserve"> survey among the training participants (cf. 4d).</w:t>
      </w:r>
    </w:p>
    <w:sectPr w:rsidR="003A5E2B" w:rsidRPr="00DE4CB0" w:rsidSect="00232EA7">
      <w:headerReference w:type="default" r:id="rId11"/>
      <w:footerReference w:type="default" r:id="rId12"/>
      <w:pgSz w:w="11906" w:h="16838" w:code="9"/>
      <w:pgMar w:top="2013" w:right="1701" w:bottom="1899" w:left="1701" w:header="130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AFFD" w14:textId="77777777" w:rsidR="003235FF" w:rsidRDefault="003235FF" w:rsidP="00232EA7">
      <w:pPr>
        <w:spacing w:before="0" w:line="240" w:lineRule="auto"/>
      </w:pPr>
      <w:r>
        <w:separator/>
      </w:r>
    </w:p>
  </w:endnote>
  <w:endnote w:type="continuationSeparator" w:id="0">
    <w:p w14:paraId="76F6B951" w14:textId="77777777" w:rsidR="003235FF" w:rsidRDefault="003235FF" w:rsidP="00232E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B348" w14:textId="77777777" w:rsidR="007C1234" w:rsidRPr="00346D84" w:rsidRDefault="007C1234" w:rsidP="007C1234">
    <w:pPr>
      <w:pStyle w:val="Piedepgina"/>
      <w:jc w:val="center"/>
      <w:rPr>
        <w:b/>
        <w:bCs/>
        <w:color w:val="808080"/>
        <w:sz w:val="18"/>
        <w:szCs w:val="18"/>
        <w:lang w:val="en-GB"/>
      </w:rPr>
    </w:pPr>
    <w:bookmarkStart w:id="3" w:name="_Hlk12544085"/>
    <w:bookmarkStart w:id="4" w:name="_Hlk12544086"/>
    <w:bookmarkStart w:id="5" w:name="_Hlk12544164"/>
    <w:bookmarkStart w:id="6" w:name="_Hlk12544165"/>
    <w:bookmarkStart w:id="7" w:name="_Hlk12544291"/>
    <w:bookmarkStart w:id="8" w:name="_Hlk12544292"/>
    <w:bookmarkStart w:id="9" w:name="_Hlk12544305"/>
    <w:bookmarkStart w:id="10" w:name="_Hlk12544306"/>
    <w:bookmarkStart w:id="11" w:name="_Hlk12544362"/>
    <w:bookmarkStart w:id="12" w:name="_Hlk12544363"/>
    <w:bookmarkStart w:id="13" w:name="_Hlk12544374"/>
    <w:bookmarkStart w:id="14" w:name="_Hlk12544375"/>
    <w:bookmarkStart w:id="15" w:name="_Hlk12544408"/>
    <w:bookmarkStart w:id="16" w:name="_Hlk12544409"/>
    <w:bookmarkStart w:id="17" w:name="_Hlk12544421"/>
    <w:bookmarkStart w:id="18" w:name="_Hlk12544422"/>
    <w:bookmarkStart w:id="19" w:name="_Hlk12544461"/>
    <w:bookmarkStart w:id="20" w:name="_Hlk12544462"/>
    <w:r w:rsidRPr="00346D84">
      <w:rPr>
        <w:rFonts w:cs="Calibri"/>
        <w:b/>
        <w:bCs/>
        <w:color w:val="808080"/>
        <w:sz w:val="18"/>
        <w:szCs w:val="18"/>
        <w:lang w:val="en-US"/>
      </w:rPr>
      <w:t>©</w:t>
    </w:r>
    <w:r w:rsidRPr="00346D84">
      <w:rPr>
        <w:b/>
        <w:bCs/>
        <w:color w:val="808080"/>
        <w:sz w:val="18"/>
        <w:szCs w:val="18"/>
        <w:lang w:val="en-US"/>
      </w:rPr>
      <w:t xml:space="preserve"> 2018 </w:t>
    </w:r>
    <w:proofErr w:type="gramStart"/>
    <w:r w:rsidRPr="00346D84">
      <w:rPr>
        <w:b/>
        <w:bCs/>
        <w:color w:val="808080"/>
        <w:sz w:val="18"/>
        <w:szCs w:val="18"/>
        <w:lang w:val="en-US"/>
      </w:rPr>
      <w:t>INDUCE  |</w:t>
    </w:r>
    <w:proofErr w:type="gramEnd"/>
    <w:r w:rsidRPr="00346D84">
      <w:rPr>
        <w:b/>
        <w:bCs/>
        <w:color w:val="808080"/>
        <w:sz w:val="18"/>
        <w:szCs w:val="18"/>
        <w:lang w:val="en-US"/>
      </w:rPr>
      <w:t xml:space="preserve">  Horizon 2020 – EE-15-2017  |  </w:t>
    </w:r>
    <w:r w:rsidRPr="00346D84">
      <w:rPr>
        <w:b/>
        <w:bCs/>
        <w:color w:val="808080"/>
        <w:sz w:val="18"/>
        <w:szCs w:val="18"/>
        <w:lang w:val="en-GB"/>
      </w:rPr>
      <w:t>Grant Agreement No. 785047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3710A166" w14:textId="77777777" w:rsidR="007C1234" w:rsidRPr="007C1234" w:rsidRDefault="007C1234" w:rsidP="007C1234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7937B" w14:textId="77777777" w:rsidR="003235FF" w:rsidRDefault="003235FF" w:rsidP="00232EA7">
      <w:pPr>
        <w:spacing w:before="0" w:line="240" w:lineRule="auto"/>
      </w:pPr>
      <w:r>
        <w:separator/>
      </w:r>
    </w:p>
  </w:footnote>
  <w:footnote w:type="continuationSeparator" w:id="0">
    <w:p w14:paraId="7819FDF3" w14:textId="77777777" w:rsidR="003235FF" w:rsidRDefault="003235FF" w:rsidP="00232E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EEBE" w14:textId="542456F3" w:rsidR="00232EA7" w:rsidRPr="007C1234" w:rsidRDefault="007C1234" w:rsidP="007C1234">
    <w:pPr>
      <w:pStyle w:val="Encabezado"/>
      <w:rPr>
        <w:color w:val="808080"/>
        <w:sz w:val="18"/>
        <w:szCs w:val="18"/>
      </w:rPr>
    </w:pPr>
    <w:bookmarkStart w:id="1" w:name="_Hlk12544073"/>
    <w:bookmarkStart w:id="2" w:name="_Hlk12544270"/>
    <w:r>
      <w:rPr>
        <w:noProof/>
      </w:rPr>
      <w:drawing>
        <wp:anchor distT="0" distB="0" distL="114300" distR="114300" simplePos="0" relativeHeight="251659264" behindDoc="0" locked="0" layoutInCell="1" allowOverlap="1" wp14:anchorId="0D3E4E25" wp14:editId="49AC01E9">
          <wp:simplePos x="0" y="0"/>
          <wp:positionH relativeFrom="margin">
            <wp:posOffset>4403725</wp:posOffset>
          </wp:positionH>
          <wp:positionV relativeFrom="margin">
            <wp:posOffset>-777875</wp:posOffset>
          </wp:positionV>
          <wp:extent cx="996950" cy="2381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48943F" wp14:editId="3B75E418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BEE35" w14:textId="77777777" w:rsidR="007C1234" w:rsidRPr="005A1885" w:rsidRDefault="007C1234" w:rsidP="007C1234">
                          <w:pPr>
                            <w:spacing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8943F"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509.8pt;margin-top:35.75pt;width:37.8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" o:allowincell="f" filled="f" stroked="f">
              <v:textbox style="mso-fit-shape-to-text:t" inset=",0,,0">
                <w:txbxContent>
                  <w:p w14:paraId="3D6BEE35" w14:textId="77777777" w:rsidR="007C1234" w:rsidRPr="005A1885" w:rsidRDefault="007C1234" w:rsidP="007C1234">
                    <w:pPr>
                      <w:spacing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505"/>
    <w:multiLevelType w:val="multilevel"/>
    <w:tmpl w:val="434083D8"/>
    <w:styleLink w:val="StandardNummerierungenListe"/>
    <w:lvl w:ilvl="0">
      <w:start w:val="1"/>
      <w:numFmt w:val="decimal"/>
      <w:pStyle w:val="Standardnumm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none"/>
      <w:pStyle w:val="Standardnummer1ohne"/>
      <w:lvlText w:val="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bullet"/>
      <w:pStyle w:val="Standardnummer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none"/>
      <w:pStyle w:val="Standardnummer2oh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bullet"/>
      <w:pStyle w:val="Standardnummer3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2"/>
        <w:szCs w:val="22"/>
      </w:rPr>
    </w:lvl>
    <w:lvl w:ilvl="5">
      <w:start w:val="1"/>
      <w:numFmt w:val="none"/>
      <w:pStyle w:val="Standardnummer3oh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bullet"/>
      <w:pStyle w:val="Standardnummer4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none"/>
      <w:pStyle w:val="Standardnummer4ohne"/>
      <w:lvlText w:val="%8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bullet"/>
      <w:lvlText w:val="·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1" w15:restartNumberingAfterBreak="0">
    <w:nsid w:val="26A23E91"/>
    <w:multiLevelType w:val="hybridMultilevel"/>
    <w:tmpl w:val="21D2CB6C"/>
    <w:lvl w:ilvl="0" w:tplc="96FA7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72EE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847B7"/>
    <w:multiLevelType w:val="multilevel"/>
    <w:tmpl w:val="DD4A129C"/>
    <w:styleLink w:val="TabEinzuegeListe"/>
    <w:lvl w:ilvl="0">
      <w:start w:val="1"/>
      <w:numFmt w:val="bullet"/>
      <w:pStyle w:val="TabE1Standardeinzu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>
      <w:start w:val="1"/>
      <w:numFmt w:val="none"/>
      <w:pStyle w:val="TabE1oStandardeinzug"/>
      <w:lvlText w:val="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2">
      <w:start w:val="1"/>
      <w:numFmt w:val="bullet"/>
      <w:pStyle w:val="TabE2Standardeinzug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3">
      <w:start w:val="1"/>
      <w:numFmt w:val="none"/>
      <w:pStyle w:val="TabE2oStandardeinzug"/>
      <w:lvlText w:val="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bullet"/>
      <w:pStyle w:val="TabE3Standardeinzug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5">
      <w:start w:val="1"/>
      <w:numFmt w:val="none"/>
      <w:pStyle w:val="TabE3oStandardeinzug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ascii="Arial" w:hAnsi="Arial" w:hint="default"/>
        <w:sz w:val="20"/>
        <w:szCs w:val="20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</w:abstractNum>
  <w:abstractNum w:abstractNumId="3" w15:restartNumberingAfterBreak="0">
    <w:nsid w:val="464A5729"/>
    <w:multiLevelType w:val="multilevel"/>
    <w:tmpl w:val="8DB4BF6A"/>
    <w:styleLink w:val="StandardEinzuegeListe"/>
    <w:lvl w:ilvl="0">
      <w:start w:val="1"/>
      <w:numFmt w:val="bullet"/>
      <w:pStyle w:val="Sangranormal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>
      <w:start w:val="1"/>
      <w:numFmt w:val="none"/>
      <w:pStyle w:val="Standardeinzug1ohne"/>
      <w:lvlText w:val="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bullet"/>
      <w:pStyle w:val="Standardeinzug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  <w:szCs w:val="22"/>
      </w:rPr>
    </w:lvl>
    <w:lvl w:ilvl="3">
      <w:start w:val="1"/>
      <w:numFmt w:val="none"/>
      <w:pStyle w:val="Standardeinzug2oh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bullet"/>
      <w:pStyle w:val="Standardeinzug3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sz w:val="22"/>
      </w:rPr>
    </w:lvl>
    <w:lvl w:ilvl="5">
      <w:start w:val="1"/>
      <w:numFmt w:val="none"/>
      <w:pStyle w:val="Standardeinzug3oh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sz w:val="20"/>
        <w:szCs w:val="20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4" w15:restartNumberingAfterBreak="0">
    <w:nsid w:val="5B982154"/>
    <w:multiLevelType w:val="multilevel"/>
    <w:tmpl w:val="0D34FB8E"/>
    <w:styleLink w:val="berschriftenliste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Ttulo8"/>
      <w:lvlText w:val="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Ttulo9"/>
      <w:lvlText w:val="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77AD6EA1"/>
    <w:multiLevelType w:val="multilevel"/>
    <w:tmpl w:val="E244D0F8"/>
    <w:styleLink w:val="TabNummerierungenListe"/>
    <w:lvl w:ilvl="0">
      <w:start w:val="1"/>
      <w:numFmt w:val="decimal"/>
      <w:pStyle w:val="TabNr1Standardnumm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none"/>
      <w:pStyle w:val="TabNr1oStandardnummer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bullet"/>
      <w:pStyle w:val="TabNr2Standardnummer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  <w:sz w:val="20"/>
      </w:rPr>
    </w:lvl>
    <w:lvl w:ilvl="3">
      <w:start w:val="1"/>
      <w:numFmt w:val="none"/>
      <w:pStyle w:val="TabNr2oStandardnummer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bullet"/>
      <w:pStyle w:val="TabNr3Standardnummer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0"/>
      </w:rPr>
    </w:lvl>
    <w:lvl w:ilvl="5">
      <w:start w:val="1"/>
      <w:numFmt w:val="none"/>
      <w:pStyle w:val="TabNr3oStandardnummer"/>
      <w:lvlText w:val="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bullet"/>
      <w:pStyle w:val="TabNr4Standardnummer"/>
      <w:lvlText w:val="-"/>
      <w:lvlJc w:val="left"/>
      <w:pPr>
        <w:tabs>
          <w:tab w:val="num" w:pos="907"/>
        </w:tabs>
        <w:ind w:left="907" w:hanging="170"/>
      </w:pPr>
      <w:rPr>
        <w:rFonts w:ascii="Arial" w:hAnsi="Arial" w:hint="default"/>
        <w:sz w:val="20"/>
        <w:szCs w:val="20"/>
      </w:rPr>
    </w:lvl>
    <w:lvl w:ilvl="7">
      <w:start w:val="1"/>
      <w:numFmt w:val="none"/>
      <w:pStyle w:val="TabNr4oStandardnummer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chriftTyp" w:val="1"/>
    <w:docVar w:name="BeschriftTypSic" w:val="1"/>
    <w:docVar w:name="BT1" w:val="Tabelle "/>
    <w:docVar w:name="BT1sic" w:val="Tabelle "/>
    <w:docVar w:name="BT2" w:val="Abbildung "/>
    <w:docVar w:name="BT2sic" w:val="Abbildung "/>
    <w:docVar w:name="BT3" w:val="Table "/>
    <w:docVar w:name="BT3sic" w:val="Table "/>
    <w:docVar w:name="BT4" w:val="Figure "/>
    <w:docVar w:name="BT4sic" w:val="Figure "/>
    <w:docVar w:name="BT5" w:val="Tabelle "/>
    <w:docVar w:name="BT5sic" w:val="Tabelle "/>
    <w:docVar w:name="BT6" w:val="Abbildung "/>
    <w:docVar w:name="BT6sic" w:val="Abbildung "/>
    <w:docVar w:name="BT7" w:val="Table "/>
    <w:docVar w:name="BT7sic" w:val="Table "/>
    <w:docVar w:name="BT8" w:val="Figure "/>
    <w:docVar w:name="BT8sic" w:val="Figure "/>
    <w:docVar w:name="Trennzeichen" w:val="–"/>
    <w:docVar w:name="Trennzeichen2" w:val=": "/>
    <w:docVar w:name="Trennzeichen2Sic" w:val="-"/>
    <w:docVar w:name="TrennzeichenSic" w:val="-"/>
  </w:docVars>
  <w:rsids>
    <w:rsidRoot w:val="00CF4F56"/>
    <w:rsid w:val="000C34DB"/>
    <w:rsid w:val="001E4FA7"/>
    <w:rsid w:val="00232EA7"/>
    <w:rsid w:val="002E5E24"/>
    <w:rsid w:val="002F56E9"/>
    <w:rsid w:val="003235FF"/>
    <w:rsid w:val="00341B7D"/>
    <w:rsid w:val="00350D86"/>
    <w:rsid w:val="003932DD"/>
    <w:rsid w:val="003A5E2B"/>
    <w:rsid w:val="00504701"/>
    <w:rsid w:val="0059257A"/>
    <w:rsid w:val="005C2C36"/>
    <w:rsid w:val="005F6BD7"/>
    <w:rsid w:val="007C1234"/>
    <w:rsid w:val="007E05AD"/>
    <w:rsid w:val="007E3CBF"/>
    <w:rsid w:val="007E3E84"/>
    <w:rsid w:val="00817146"/>
    <w:rsid w:val="008B1ADE"/>
    <w:rsid w:val="008C7E34"/>
    <w:rsid w:val="008D1E19"/>
    <w:rsid w:val="009A163A"/>
    <w:rsid w:val="009C0B6A"/>
    <w:rsid w:val="009D51E3"/>
    <w:rsid w:val="00A01273"/>
    <w:rsid w:val="00A20CC1"/>
    <w:rsid w:val="00A904F4"/>
    <w:rsid w:val="00AC03B6"/>
    <w:rsid w:val="00C15A50"/>
    <w:rsid w:val="00CD0ED8"/>
    <w:rsid w:val="00CF4F56"/>
    <w:rsid w:val="00D052A8"/>
    <w:rsid w:val="00D73702"/>
    <w:rsid w:val="00D83867"/>
    <w:rsid w:val="00D87D38"/>
    <w:rsid w:val="00DE4CB0"/>
    <w:rsid w:val="00E1654A"/>
    <w:rsid w:val="00E32B03"/>
    <w:rsid w:val="00E62A9B"/>
    <w:rsid w:val="00EA6375"/>
    <w:rsid w:val="00FB0BE6"/>
    <w:rsid w:val="00FB7150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1935C"/>
  <w14:defaultImageDpi w14:val="330"/>
  <w15:chartTrackingRefBased/>
  <w15:docId w15:val="{761F1CDE-8136-4F85-964F-E411B1B7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73"/>
    <w:pPr>
      <w:spacing w:before="180" w:after="0" w:line="330" w:lineRule="atLeast"/>
      <w:jc w:val="both"/>
    </w:pPr>
    <w:rPr>
      <w:rFonts w:ascii="Arial" w:hAnsi="Arial" w:cs="Times New Roman"/>
      <w:lang w:eastAsia="de-DE"/>
    </w:rPr>
  </w:style>
  <w:style w:type="paragraph" w:styleId="Ttulo1">
    <w:name w:val="heading 1"/>
    <w:basedOn w:val="Normal"/>
    <w:next w:val="Normal"/>
    <w:link w:val="Ttulo1Car"/>
    <w:qFormat/>
    <w:rsid w:val="00A01273"/>
    <w:pPr>
      <w:keepNext/>
      <w:keepLines/>
      <w:pageBreakBefore/>
      <w:numPr>
        <w:numId w:val="6"/>
      </w:numPr>
      <w:spacing w:before="0"/>
      <w:jc w:val="left"/>
      <w:outlineLvl w:val="0"/>
    </w:pPr>
    <w:rPr>
      <w:rFonts w:eastAsiaTheme="majorEastAsia" w:cstheme="majorBidi"/>
      <w:b/>
      <w:sz w:val="30"/>
    </w:rPr>
  </w:style>
  <w:style w:type="paragraph" w:styleId="Ttulo2">
    <w:name w:val="heading 2"/>
    <w:basedOn w:val="Ttulo1"/>
    <w:next w:val="Normal"/>
    <w:link w:val="Ttulo2Car"/>
    <w:qFormat/>
    <w:rsid w:val="00A01273"/>
    <w:pPr>
      <w:pageBreakBefore w:val="0"/>
      <w:numPr>
        <w:ilvl w:val="1"/>
      </w:numPr>
      <w:spacing w:before="400"/>
      <w:outlineLvl w:val="1"/>
    </w:pPr>
    <w:rPr>
      <w:sz w:val="28"/>
    </w:rPr>
  </w:style>
  <w:style w:type="paragraph" w:styleId="Ttulo3">
    <w:name w:val="heading 3"/>
    <w:basedOn w:val="Ttulo1"/>
    <w:next w:val="Normal"/>
    <w:link w:val="Ttulo3Car"/>
    <w:qFormat/>
    <w:rsid w:val="00A01273"/>
    <w:pPr>
      <w:pageBreakBefore w:val="0"/>
      <w:numPr>
        <w:ilvl w:val="2"/>
      </w:numPr>
      <w:spacing w:before="330"/>
      <w:outlineLvl w:val="2"/>
    </w:pPr>
    <w:rPr>
      <w:sz w:val="26"/>
    </w:rPr>
  </w:style>
  <w:style w:type="paragraph" w:styleId="Ttulo4">
    <w:name w:val="heading 4"/>
    <w:basedOn w:val="Ttulo1"/>
    <w:next w:val="Normal"/>
    <w:link w:val="Ttulo4Car"/>
    <w:qFormat/>
    <w:rsid w:val="00A01273"/>
    <w:pPr>
      <w:pageBreakBefore w:val="0"/>
      <w:numPr>
        <w:ilvl w:val="3"/>
      </w:numPr>
      <w:spacing w:before="320"/>
      <w:outlineLvl w:val="3"/>
    </w:pPr>
    <w:rPr>
      <w:sz w:val="24"/>
    </w:rPr>
  </w:style>
  <w:style w:type="paragraph" w:styleId="Ttulo5">
    <w:name w:val="heading 5"/>
    <w:basedOn w:val="Ttulo4"/>
    <w:next w:val="Normal"/>
    <w:link w:val="Ttulo5Car"/>
    <w:qFormat/>
    <w:rsid w:val="00A01273"/>
    <w:pPr>
      <w:numPr>
        <w:ilvl w:val="4"/>
      </w:numPr>
      <w:outlineLvl w:val="4"/>
    </w:pPr>
  </w:style>
  <w:style w:type="paragraph" w:styleId="Ttulo6">
    <w:name w:val="heading 6"/>
    <w:next w:val="Normal"/>
    <w:link w:val="Ttulo6Car"/>
    <w:qFormat/>
    <w:rsid w:val="00A01273"/>
    <w:pPr>
      <w:pageBreakBefore/>
      <w:spacing w:after="0" w:line="330" w:lineRule="atLeast"/>
      <w:outlineLvl w:val="5"/>
    </w:pPr>
    <w:rPr>
      <w:rFonts w:ascii="Arial" w:eastAsiaTheme="majorEastAsia" w:hAnsi="Arial" w:cstheme="majorBidi"/>
      <w:b/>
      <w:sz w:val="30"/>
      <w:szCs w:val="30"/>
      <w:lang w:eastAsia="de-DE"/>
    </w:rPr>
  </w:style>
  <w:style w:type="paragraph" w:styleId="Ttulo7">
    <w:name w:val="heading 7"/>
    <w:basedOn w:val="Ttulo2"/>
    <w:next w:val="Normal"/>
    <w:link w:val="Ttulo7Car"/>
    <w:rsid w:val="00A01273"/>
    <w:pPr>
      <w:numPr>
        <w:ilvl w:val="6"/>
      </w:numPr>
      <w:outlineLvl w:val="6"/>
    </w:pPr>
  </w:style>
  <w:style w:type="paragraph" w:styleId="Ttulo8">
    <w:name w:val="heading 8"/>
    <w:basedOn w:val="Ttulo3"/>
    <w:next w:val="Normal"/>
    <w:link w:val="Ttulo8Car"/>
    <w:rsid w:val="00A01273"/>
    <w:pPr>
      <w:numPr>
        <w:ilvl w:val="7"/>
      </w:numPr>
      <w:outlineLvl w:val="7"/>
    </w:pPr>
  </w:style>
  <w:style w:type="paragraph" w:styleId="Ttulo9">
    <w:name w:val="heading 9"/>
    <w:basedOn w:val="Ttulo4"/>
    <w:next w:val="Normal"/>
    <w:link w:val="Ttulo9Car"/>
    <w:rsid w:val="00A01273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-Gr10">
    <w:name w:val="A-Gr10"/>
    <w:basedOn w:val="Normal"/>
    <w:semiHidden/>
    <w:rsid w:val="00A01273"/>
    <w:pPr>
      <w:spacing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2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273"/>
    <w:rPr>
      <w:rFonts w:ascii="Tahoma" w:eastAsia="Times New Roman" w:hAnsi="Tahoma" w:cs="Tahoma"/>
      <w:sz w:val="16"/>
      <w:szCs w:val="16"/>
      <w:lang w:eastAsia="de-DE"/>
    </w:rPr>
  </w:style>
  <w:style w:type="paragraph" w:styleId="Descripcin">
    <w:name w:val="caption"/>
    <w:basedOn w:val="Normal"/>
    <w:next w:val="Normal"/>
    <w:qFormat/>
    <w:rsid w:val="00A01273"/>
    <w:pPr>
      <w:keepNext/>
      <w:keepLines/>
      <w:spacing w:before="290" w:after="180" w:line="290" w:lineRule="atLeast"/>
      <w:ind w:left="1871" w:hanging="1871"/>
      <w:jc w:val="left"/>
    </w:pPr>
  </w:style>
  <w:style w:type="paragraph" w:customStyle="1" w:styleId="BeschriftungAbbildung">
    <w:name w:val="BeschriftungAbbildung"/>
    <w:basedOn w:val="Descripcin"/>
    <w:next w:val="Normal"/>
    <w:rsid w:val="00A01273"/>
  </w:style>
  <w:style w:type="paragraph" w:customStyle="1" w:styleId="BeschriftungTabelle">
    <w:name w:val="BeschriftungTabelle"/>
    <w:basedOn w:val="Descripcin"/>
    <w:next w:val="Normal"/>
    <w:rsid w:val="00A01273"/>
    <w:pPr>
      <w:ind w:left="1588" w:hanging="1588"/>
    </w:pPr>
  </w:style>
  <w:style w:type="paragraph" w:styleId="Textodebloque">
    <w:name w:val="Block Text"/>
    <w:basedOn w:val="Normal"/>
    <w:semiHidden/>
    <w:rsid w:val="00A01273"/>
    <w:pPr>
      <w:ind w:left="1134" w:right="1134"/>
    </w:pPr>
  </w:style>
  <w:style w:type="paragraph" w:styleId="Textoindependiente">
    <w:name w:val="Body Text"/>
    <w:basedOn w:val="Normal"/>
    <w:link w:val="TextoindependienteCar"/>
    <w:semiHidden/>
    <w:rsid w:val="00A01273"/>
  </w:style>
  <w:style w:type="character" w:customStyle="1" w:styleId="TextoindependienteCar">
    <w:name w:val="Texto independiente Car"/>
    <w:basedOn w:val="Fuentedeprrafopredeter"/>
    <w:link w:val="Textoindependiente"/>
    <w:semiHidden/>
    <w:rsid w:val="00A01273"/>
    <w:rPr>
      <w:rFonts w:ascii="Arial" w:eastAsia="Times New Roman" w:hAnsi="Arial" w:cs="Times New Roman"/>
      <w:lang w:eastAsia="de-DE"/>
    </w:rPr>
  </w:style>
  <w:style w:type="paragraph" w:styleId="Textoindependiente2">
    <w:name w:val="Body Text 2"/>
    <w:basedOn w:val="Normal"/>
    <w:link w:val="Textoindependiente2Car"/>
    <w:semiHidden/>
    <w:rsid w:val="00A01273"/>
  </w:style>
  <w:style w:type="character" w:customStyle="1" w:styleId="Textoindependiente2Car">
    <w:name w:val="Texto independiente 2 Car"/>
    <w:basedOn w:val="Fuentedeprrafopredeter"/>
    <w:link w:val="Textoindependiente2"/>
    <w:semiHidden/>
    <w:rsid w:val="00A01273"/>
    <w:rPr>
      <w:rFonts w:ascii="Arial" w:eastAsia="Times New Roman" w:hAnsi="Arial" w:cs="Times New Roman"/>
      <w:lang w:eastAsia="de-DE"/>
    </w:rPr>
  </w:style>
  <w:style w:type="paragraph" w:styleId="Textoindependiente3">
    <w:name w:val="Body Text 3"/>
    <w:basedOn w:val="Normal"/>
    <w:link w:val="Textoindependiente3Car"/>
    <w:semiHidden/>
    <w:rsid w:val="00A01273"/>
  </w:style>
  <w:style w:type="character" w:customStyle="1" w:styleId="Textoindependiente3Car">
    <w:name w:val="Texto independiente 3 Car"/>
    <w:basedOn w:val="Fuentedeprrafopredeter"/>
    <w:link w:val="Textoindependiente3"/>
    <w:semiHidden/>
    <w:rsid w:val="00A01273"/>
    <w:rPr>
      <w:rFonts w:ascii="Arial" w:eastAsia="Times New Roman" w:hAnsi="Arial" w:cs="Times New Roman"/>
      <w:lang w:eastAsia="de-DE"/>
    </w:rPr>
  </w:style>
  <w:style w:type="paragraph" w:styleId="Sangranormal">
    <w:name w:val="Normal Indent"/>
    <w:qFormat/>
    <w:rsid w:val="00A01273"/>
    <w:pPr>
      <w:numPr>
        <w:numId w:val="2"/>
      </w:numPr>
      <w:spacing w:before="120" w:after="0" w:line="290" w:lineRule="atLeast"/>
      <w:jc w:val="both"/>
    </w:pPr>
    <w:rPr>
      <w:rFonts w:ascii="Arial" w:hAnsi="Arial" w:cs="Times New Roman"/>
      <w:lang w:eastAsia="de-DE"/>
    </w:rPr>
  </w:style>
  <w:style w:type="paragraph" w:customStyle="1" w:styleId="Standardeinzug1ohne">
    <w:name w:val="Standardeinzug1ohne"/>
    <w:basedOn w:val="Sangranormal"/>
    <w:qFormat/>
    <w:rsid w:val="00A01273"/>
    <w:pPr>
      <w:numPr>
        <w:ilvl w:val="1"/>
      </w:numPr>
    </w:pPr>
  </w:style>
  <w:style w:type="paragraph" w:styleId="Textoindependienteprimerasangra">
    <w:name w:val="Body Text First Indent"/>
    <w:basedOn w:val="Standardeinzug1ohne"/>
    <w:link w:val="TextoindependienteprimerasangraCar"/>
    <w:semiHidden/>
    <w:rsid w:val="00A01273"/>
    <w:pPr>
      <w:numPr>
        <w:ilvl w:val="0"/>
        <w:numId w:val="0"/>
      </w:numPr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Standardeinzug2">
    <w:name w:val="Standardeinzug2"/>
    <w:basedOn w:val="Sangranormal"/>
    <w:qFormat/>
    <w:rsid w:val="00A01273"/>
    <w:pPr>
      <w:numPr>
        <w:ilvl w:val="2"/>
      </w:numPr>
    </w:pPr>
  </w:style>
  <w:style w:type="paragraph" w:customStyle="1" w:styleId="Standardeinzug2ohne">
    <w:name w:val="Standardeinzug2ohne"/>
    <w:basedOn w:val="Standardeinzug2"/>
    <w:rsid w:val="00A01273"/>
    <w:pPr>
      <w:numPr>
        <w:ilvl w:val="3"/>
      </w:numPr>
    </w:pPr>
  </w:style>
  <w:style w:type="paragraph" w:styleId="Sangradetextonormal">
    <w:name w:val="Body Text Indent"/>
    <w:basedOn w:val="Sangranormal"/>
    <w:link w:val="SangradetextonormalCar"/>
    <w:semiHidden/>
    <w:rsid w:val="00A01273"/>
    <w:pPr>
      <w:numPr>
        <w:numId w:val="0"/>
      </w:numPr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01273"/>
    <w:rPr>
      <w:rFonts w:ascii="Arial" w:eastAsia="Times New Roman" w:hAnsi="Arial" w:cs="Times New Roman"/>
      <w:lang w:eastAsia="de-DE"/>
    </w:rPr>
  </w:style>
  <w:style w:type="paragraph" w:styleId="Textoindependienteprimerasangra2">
    <w:name w:val="Body Text First Indent 2"/>
    <w:basedOn w:val="Standardeinzug2ohne"/>
    <w:link w:val="Textoindependienteprimerasangra2Car"/>
    <w:semiHidden/>
    <w:rsid w:val="00A01273"/>
    <w:pPr>
      <w:numPr>
        <w:ilvl w:val="0"/>
        <w:numId w:val="0"/>
      </w:numPr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A01273"/>
    <w:rPr>
      <w:rFonts w:ascii="Arial" w:eastAsia="Times New Roman" w:hAnsi="Arial" w:cs="Times New Roman"/>
      <w:lang w:eastAsia="de-DE"/>
    </w:rPr>
  </w:style>
  <w:style w:type="paragraph" w:styleId="Sangra2detindependiente">
    <w:name w:val="Body Text Indent 2"/>
    <w:basedOn w:val="Normal"/>
    <w:link w:val="Sangra2detindependienteCar"/>
    <w:semiHidden/>
    <w:rsid w:val="00A01273"/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Standardeinzug3">
    <w:name w:val="Standardeinzug3"/>
    <w:basedOn w:val="Standardeinzug2"/>
    <w:rsid w:val="00A01273"/>
    <w:pPr>
      <w:numPr>
        <w:ilvl w:val="4"/>
      </w:numPr>
    </w:pPr>
  </w:style>
  <w:style w:type="paragraph" w:styleId="Sangra3detindependiente">
    <w:name w:val="Body Text Indent 3"/>
    <w:basedOn w:val="Standardeinzug3"/>
    <w:link w:val="Sangra3detindependienteCar"/>
    <w:semiHidden/>
    <w:rsid w:val="00A01273"/>
    <w:pPr>
      <w:numPr>
        <w:ilvl w:val="0"/>
        <w:numId w:val="0"/>
      </w:numPr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Dateiname">
    <w:name w:val="Dateiname"/>
    <w:next w:val="Normal"/>
    <w:rsid w:val="00A01273"/>
    <w:pPr>
      <w:keepLines/>
      <w:spacing w:after="0" w:line="200" w:lineRule="exact"/>
    </w:pPr>
    <w:rPr>
      <w:rFonts w:ascii="Arial" w:hAnsi="Arial" w:cs="Times New Roman"/>
      <w:sz w:val="14"/>
      <w:szCs w:val="20"/>
      <w:lang w:eastAsia="de-DE"/>
    </w:rPr>
  </w:style>
  <w:style w:type="paragraph" w:styleId="Mapadeldocumento">
    <w:name w:val="Document Map"/>
    <w:basedOn w:val="Normal"/>
    <w:link w:val="MapadeldocumentoCar"/>
    <w:semiHidden/>
    <w:rsid w:val="00A01273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A01273"/>
    <w:rPr>
      <w:rFonts w:ascii="Tahoma" w:eastAsia="Times New Roman" w:hAnsi="Tahoma" w:cs="Times New Roman"/>
      <w:shd w:val="clear" w:color="auto" w:fill="000080"/>
      <w:lang w:eastAsia="de-DE"/>
    </w:rPr>
  </w:style>
  <w:style w:type="character" w:styleId="Refdenotaalpie">
    <w:name w:val="footnote reference"/>
    <w:basedOn w:val="Fuentedeprrafopredeter"/>
    <w:rsid w:val="00A01273"/>
    <w:rPr>
      <w:rFonts w:ascii="Arial" w:hAnsi="Arial"/>
      <w:color w:val="auto"/>
      <w:position w:val="4"/>
      <w:sz w:val="18"/>
      <w:u w:val="none"/>
      <w:vertAlign w:val="baseline"/>
    </w:rPr>
  </w:style>
  <w:style w:type="character" w:styleId="Refdenotaalfinal">
    <w:name w:val="endnote reference"/>
    <w:basedOn w:val="Refdenotaalpie"/>
    <w:semiHidden/>
    <w:rsid w:val="00A01273"/>
    <w:rPr>
      <w:rFonts w:ascii="Arial" w:hAnsi="Arial"/>
      <w:dstrike w:val="0"/>
      <w:color w:val="auto"/>
      <w:position w:val="4"/>
      <w:sz w:val="18"/>
      <w:u w:val="none"/>
      <w:vertAlign w:val="baseline"/>
    </w:rPr>
  </w:style>
  <w:style w:type="paragraph" w:styleId="Textonotapie">
    <w:name w:val="footnote text"/>
    <w:basedOn w:val="Normal"/>
    <w:link w:val="TextonotapieCar"/>
    <w:qFormat/>
    <w:rsid w:val="00A01273"/>
    <w:pPr>
      <w:keepNext/>
      <w:keepLines/>
      <w:tabs>
        <w:tab w:val="left" w:pos="425"/>
      </w:tabs>
      <w:spacing w:before="120" w:line="240" w:lineRule="auto"/>
      <w:ind w:left="425" w:hanging="425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A01273"/>
    <w:rPr>
      <w:rFonts w:ascii="Arial" w:eastAsia="Times New Roman" w:hAnsi="Arial" w:cs="Times New Roman"/>
      <w:sz w:val="20"/>
      <w:lang w:eastAsia="de-DE"/>
    </w:rPr>
  </w:style>
  <w:style w:type="paragraph" w:styleId="Textonotaalfinal">
    <w:name w:val="endnote text"/>
    <w:basedOn w:val="Textonotapie"/>
    <w:link w:val="TextonotaalfinalCar"/>
    <w:semiHidden/>
    <w:rsid w:val="00A01273"/>
  </w:style>
  <w:style w:type="character" w:customStyle="1" w:styleId="TextonotaalfinalCar">
    <w:name w:val="Texto nota al final Car"/>
    <w:basedOn w:val="Fuentedeprrafopredeter"/>
    <w:link w:val="Textonotaalfinal"/>
    <w:semiHidden/>
    <w:rsid w:val="00A01273"/>
    <w:rPr>
      <w:rFonts w:ascii="Arial" w:eastAsia="Times New Roman" w:hAnsi="Arial" w:cs="Times New Roman"/>
      <w:sz w:val="20"/>
      <w:lang w:eastAsia="de-DE"/>
    </w:rPr>
  </w:style>
  <w:style w:type="character" w:styleId="Hipervnculovisitado">
    <w:name w:val="FollowedHyperlink"/>
    <w:basedOn w:val="Fuentedeprrafopredeter"/>
    <w:rsid w:val="00A01273"/>
    <w:rPr>
      <w:rFonts w:ascii="Arial" w:hAnsi="Arial"/>
      <w:color w:val="800080"/>
      <w:u w:val="single"/>
    </w:rPr>
  </w:style>
  <w:style w:type="paragraph" w:styleId="Piedepgina">
    <w:name w:val="footer"/>
    <w:basedOn w:val="Normal"/>
    <w:link w:val="PiedepginaCar"/>
    <w:uiPriority w:val="99"/>
    <w:rsid w:val="00A01273"/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1273"/>
    <w:rPr>
      <w:rFonts w:ascii="Arial" w:eastAsia="Times New Roman" w:hAnsi="Arial" w:cs="Times New Roman"/>
      <w:sz w:val="20"/>
      <w:lang w:eastAsia="de-DE"/>
    </w:rPr>
  </w:style>
  <w:style w:type="paragraph" w:customStyle="1" w:styleId="Formel">
    <w:name w:val="Formel"/>
    <w:basedOn w:val="Normal"/>
    <w:next w:val="Normal"/>
    <w:rsid w:val="00A01273"/>
    <w:pPr>
      <w:tabs>
        <w:tab w:val="center" w:pos="4253"/>
        <w:tab w:val="right" w:pos="8505"/>
      </w:tabs>
      <w:jc w:val="left"/>
    </w:pPr>
  </w:style>
  <w:style w:type="paragraph" w:customStyle="1" w:styleId="Funotentext2">
    <w:name w:val="Fußnotentext2"/>
    <w:basedOn w:val="Textonotapie"/>
    <w:rsid w:val="00A01273"/>
  </w:style>
  <w:style w:type="paragraph" w:customStyle="1" w:styleId="Funotentext3">
    <w:name w:val="Fußnotentext3"/>
    <w:basedOn w:val="Textonotapie"/>
    <w:semiHidden/>
    <w:rsid w:val="00A01273"/>
    <w:rPr>
      <w:sz w:val="22"/>
    </w:rPr>
  </w:style>
  <w:style w:type="paragraph" w:customStyle="1" w:styleId="Funotentext4">
    <w:name w:val="Fußnotentext4"/>
    <w:basedOn w:val="Funotentext2"/>
    <w:semiHidden/>
    <w:rsid w:val="00A01273"/>
    <w:rPr>
      <w:sz w:val="22"/>
    </w:rPr>
  </w:style>
  <w:style w:type="paragraph" w:styleId="Encabezado">
    <w:name w:val="header"/>
    <w:basedOn w:val="Normal"/>
    <w:link w:val="EncabezadoCar"/>
    <w:uiPriority w:val="99"/>
    <w:rsid w:val="00A01273"/>
    <w:pPr>
      <w:tabs>
        <w:tab w:val="right" w:pos="8505"/>
      </w:tabs>
      <w:spacing w:line="240" w:lineRule="auto"/>
      <w:jc w:val="left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01273"/>
    <w:rPr>
      <w:rFonts w:ascii="Arial" w:eastAsia="Times New Roman" w:hAnsi="Arial" w:cs="Times New Roman"/>
      <w:sz w:val="20"/>
      <w:lang w:eastAsia="de-DE"/>
    </w:rPr>
  </w:style>
  <w:style w:type="character" w:customStyle="1" w:styleId="Ttulo1Car">
    <w:name w:val="Título 1 Car"/>
    <w:basedOn w:val="Fuentedeprrafopredeter"/>
    <w:link w:val="Ttulo1"/>
    <w:rsid w:val="00A01273"/>
    <w:rPr>
      <w:rFonts w:ascii="Arial" w:eastAsiaTheme="majorEastAsia" w:hAnsi="Arial" w:cstheme="majorBidi"/>
      <w:b/>
      <w:sz w:val="30"/>
      <w:lang w:eastAsia="de-DE"/>
    </w:rPr>
  </w:style>
  <w:style w:type="character" w:customStyle="1" w:styleId="Ttulo2Car">
    <w:name w:val="Título 2 Car"/>
    <w:basedOn w:val="Fuentedeprrafopredeter"/>
    <w:link w:val="Ttulo2"/>
    <w:rsid w:val="00A01273"/>
    <w:rPr>
      <w:rFonts w:ascii="Arial" w:eastAsiaTheme="majorEastAsia" w:hAnsi="Arial" w:cstheme="majorBidi"/>
      <w:b/>
      <w:sz w:val="28"/>
      <w:lang w:eastAsia="de-DE"/>
    </w:rPr>
  </w:style>
  <w:style w:type="character" w:customStyle="1" w:styleId="Ttulo3Car">
    <w:name w:val="Título 3 Car"/>
    <w:basedOn w:val="Fuentedeprrafopredeter"/>
    <w:link w:val="Ttulo3"/>
    <w:rsid w:val="00A01273"/>
    <w:rPr>
      <w:rFonts w:ascii="Arial" w:eastAsiaTheme="majorEastAsia" w:hAnsi="Arial" w:cstheme="majorBidi"/>
      <w:b/>
      <w:sz w:val="26"/>
      <w:lang w:eastAsia="de-DE"/>
    </w:rPr>
  </w:style>
  <w:style w:type="character" w:customStyle="1" w:styleId="Ttulo4Car">
    <w:name w:val="Título 4 Car"/>
    <w:basedOn w:val="Fuentedeprrafopredeter"/>
    <w:link w:val="Ttulo4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customStyle="1" w:styleId="Ttulo5Car">
    <w:name w:val="Título 5 Car"/>
    <w:basedOn w:val="Fuentedeprrafopredeter"/>
    <w:link w:val="Ttulo5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customStyle="1" w:styleId="Ttulo6Car">
    <w:name w:val="Título 6 Car"/>
    <w:basedOn w:val="Fuentedeprrafopredeter"/>
    <w:link w:val="Ttulo6"/>
    <w:rsid w:val="00A01273"/>
    <w:rPr>
      <w:rFonts w:ascii="Arial" w:eastAsiaTheme="majorEastAsia" w:hAnsi="Arial" w:cstheme="majorBidi"/>
      <w:b/>
      <w:sz w:val="30"/>
      <w:szCs w:val="30"/>
      <w:lang w:eastAsia="de-DE"/>
    </w:rPr>
  </w:style>
  <w:style w:type="character" w:customStyle="1" w:styleId="Ttulo7Car">
    <w:name w:val="Título 7 Car"/>
    <w:basedOn w:val="Fuentedeprrafopredeter"/>
    <w:link w:val="Ttulo7"/>
    <w:rsid w:val="00A01273"/>
    <w:rPr>
      <w:rFonts w:ascii="Arial" w:eastAsiaTheme="majorEastAsia" w:hAnsi="Arial" w:cstheme="majorBidi"/>
      <w:b/>
      <w:sz w:val="28"/>
      <w:lang w:eastAsia="de-DE"/>
    </w:rPr>
  </w:style>
  <w:style w:type="character" w:customStyle="1" w:styleId="Ttulo8Car">
    <w:name w:val="Título 8 Car"/>
    <w:basedOn w:val="Fuentedeprrafopredeter"/>
    <w:link w:val="Ttulo8"/>
    <w:rsid w:val="00A01273"/>
    <w:rPr>
      <w:rFonts w:ascii="Arial" w:eastAsiaTheme="majorEastAsia" w:hAnsi="Arial" w:cstheme="majorBidi"/>
      <w:b/>
      <w:sz w:val="26"/>
      <w:lang w:eastAsia="de-DE"/>
    </w:rPr>
  </w:style>
  <w:style w:type="character" w:customStyle="1" w:styleId="Ttulo9Car">
    <w:name w:val="Título 9 Car"/>
    <w:basedOn w:val="Fuentedeprrafopredeter"/>
    <w:link w:val="Ttulo9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styleId="Hipervnculo">
    <w:name w:val="Hyperlink"/>
    <w:basedOn w:val="Fuentedeprrafopredeter"/>
    <w:qFormat/>
    <w:rsid w:val="00A01273"/>
    <w:rPr>
      <w:rFonts w:ascii="Arial" w:hAnsi="Arial"/>
      <w:color w:val="0000FF"/>
      <w:u w:val="single"/>
    </w:rPr>
  </w:style>
  <w:style w:type="paragraph" w:styleId="ndice1">
    <w:name w:val="index 1"/>
    <w:basedOn w:val="Normal"/>
    <w:next w:val="Normal"/>
    <w:semiHidden/>
    <w:rsid w:val="00A01273"/>
    <w:pPr>
      <w:tabs>
        <w:tab w:val="right" w:leader="dot" w:pos="8108"/>
      </w:tabs>
      <w:ind w:left="240" w:hanging="240"/>
    </w:pPr>
  </w:style>
  <w:style w:type="paragraph" w:styleId="Ttulodendice">
    <w:name w:val="index heading"/>
    <w:basedOn w:val="Normal"/>
    <w:next w:val="ndice1"/>
    <w:semiHidden/>
    <w:rsid w:val="00A01273"/>
    <w:rPr>
      <w:b/>
    </w:rPr>
  </w:style>
  <w:style w:type="table" w:customStyle="1" w:styleId="IRB-Tabelle">
    <w:name w:val="IRB-Tabelle"/>
    <w:basedOn w:val="Tablanormal"/>
    <w:semiHidden/>
    <w:rsid w:val="00A01273"/>
    <w:pPr>
      <w:spacing w:before="180" w:after="0" w:line="330" w:lineRule="atLeast"/>
      <w:jc w:val="both"/>
    </w:pPr>
    <w:rPr>
      <w:rFonts w:ascii="Frutiger 45 Light" w:hAnsi="Frutiger 45 Light" w:cs="Times New Roman"/>
      <w:sz w:val="18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ISI-Tabelle">
    <w:name w:val="ISI-Tabelle"/>
    <w:basedOn w:val="Tablanormal"/>
    <w:rsid w:val="00A01273"/>
    <w:pPr>
      <w:spacing w:before="60" w:after="60" w:line="240" w:lineRule="auto"/>
    </w:pPr>
    <w:rPr>
      <w:rFonts w:ascii="Arial" w:hAnsi="Arial" w:cs="Times New Roman"/>
      <w:sz w:val="20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Kopfzeile-quer">
    <w:name w:val="Kopfzeile-quer"/>
    <w:next w:val="Normal"/>
    <w:rsid w:val="00A01273"/>
    <w:pPr>
      <w:framePr w:w="266" w:h="8533" w:hRule="exact" w:hSpace="181" w:wrap="around" w:vAnchor="page" w:hAnchor="page" w:x="15287" w:y="1702"/>
      <w:tabs>
        <w:tab w:val="right" w:pos="8504"/>
      </w:tabs>
      <w:spacing w:after="0" w:line="240" w:lineRule="auto"/>
      <w:jc w:val="center"/>
      <w:textDirection w:val="tbRl"/>
    </w:pPr>
    <w:rPr>
      <w:rFonts w:ascii="Arial" w:hAnsi="Arial" w:cs="Arial"/>
      <w:sz w:val="20"/>
      <w:szCs w:val="20"/>
      <w:lang w:eastAsia="de-DE"/>
    </w:rPr>
  </w:style>
  <w:style w:type="paragraph" w:customStyle="1" w:styleId="Kopfzeile-quer-gerade">
    <w:name w:val="Kopfzeile-quer-gerade"/>
    <w:next w:val="Normal"/>
    <w:semiHidden/>
    <w:rsid w:val="00A01273"/>
    <w:pPr>
      <w:framePr w:w="266" w:h="8533" w:hRule="exact" w:hSpace="181" w:wrap="around" w:vAnchor="page" w:hAnchor="page" w:x="15287" w:y="1532"/>
      <w:pBdr>
        <w:bottom w:val="single" w:sz="6" w:space="1" w:color="auto"/>
      </w:pBdr>
      <w:tabs>
        <w:tab w:val="right" w:pos="8504"/>
      </w:tabs>
      <w:spacing w:after="0" w:line="240" w:lineRule="auto"/>
      <w:ind w:left="57"/>
      <w:textDirection w:val="tbRl"/>
    </w:pPr>
    <w:rPr>
      <w:rFonts w:ascii="Arial" w:hAnsi="Arial" w:cs="Arial"/>
      <w:noProof/>
      <w:sz w:val="20"/>
      <w:szCs w:val="20"/>
      <w:lang w:eastAsia="de-DE"/>
    </w:rPr>
  </w:style>
  <w:style w:type="paragraph" w:customStyle="1" w:styleId="Kopfzeile-quer-ungerade">
    <w:name w:val="Kopfzeile-quer-ungerade"/>
    <w:next w:val="Normal"/>
    <w:semiHidden/>
    <w:rsid w:val="00A01273"/>
    <w:pPr>
      <w:framePr w:w="266" w:h="8533" w:hRule="exact" w:hSpace="181" w:wrap="around" w:vAnchor="page" w:hAnchor="page" w:x="15287" w:y="1815"/>
      <w:pBdr>
        <w:bottom w:val="single" w:sz="6" w:space="1" w:color="auto"/>
      </w:pBdr>
      <w:tabs>
        <w:tab w:val="right" w:pos="8504"/>
      </w:tabs>
      <w:spacing w:after="0" w:line="240" w:lineRule="auto"/>
      <w:textDirection w:val="tbRl"/>
    </w:pPr>
    <w:rPr>
      <w:rFonts w:ascii="Arial" w:hAnsi="Arial" w:cs="Times New Roman"/>
      <w:noProof/>
      <w:sz w:val="20"/>
      <w:szCs w:val="20"/>
      <w:lang w:eastAsia="de-DE"/>
    </w:rPr>
  </w:style>
  <w:style w:type="character" w:styleId="Nmerodelnea">
    <w:name w:val="line number"/>
    <w:basedOn w:val="Fuentedeprrafopredeter"/>
    <w:semiHidden/>
    <w:rsid w:val="00A01273"/>
  </w:style>
  <w:style w:type="paragraph" w:styleId="Listaconvietas">
    <w:name w:val="List Bullet"/>
    <w:basedOn w:val="Sangranormal"/>
    <w:semiHidden/>
    <w:rsid w:val="00A01273"/>
    <w:pPr>
      <w:numPr>
        <w:numId w:val="0"/>
      </w:numPr>
    </w:pPr>
  </w:style>
  <w:style w:type="paragraph" w:styleId="Listaconvietas2">
    <w:name w:val="List Bullet 2"/>
    <w:basedOn w:val="Standardeinzug2"/>
    <w:semiHidden/>
    <w:rsid w:val="00A01273"/>
    <w:pPr>
      <w:numPr>
        <w:ilvl w:val="0"/>
        <w:numId w:val="0"/>
      </w:numPr>
    </w:pPr>
  </w:style>
  <w:style w:type="paragraph" w:styleId="Listaconvietas3">
    <w:name w:val="List Bullet 3"/>
    <w:basedOn w:val="Standardeinzug3"/>
    <w:semiHidden/>
    <w:rsid w:val="00A01273"/>
    <w:pPr>
      <w:numPr>
        <w:ilvl w:val="0"/>
        <w:numId w:val="0"/>
      </w:numPr>
    </w:pPr>
  </w:style>
  <w:style w:type="paragraph" w:styleId="Listaconvietas4">
    <w:name w:val="List Bullet 4"/>
    <w:basedOn w:val="Normal"/>
    <w:semiHidden/>
    <w:rsid w:val="00A01273"/>
    <w:pPr>
      <w:tabs>
        <w:tab w:val="left" w:pos="284"/>
      </w:tabs>
      <w:ind w:left="284" w:hanging="284"/>
    </w:pPr>
  </w:style>
  <w:style w:type="paragraph" w:styleId="Listaconvietas5">
    <w:name w:val="List Bullet 5"/>
    <w:basedOn w:val="Normal"/>
    <w:semiHidden/>
    <w:rsid w:val="00A01273"/>
    <w:pPr>
      <w:tabs>
        <w:tab w:val="num" w:pos="0"/>
      </w:tabs>
      <w:ind w:hanging="567"/>
    </w:pPr>
  </w:style>
  <w:style w:type="paragraph" w:customStyle="1" w:styleId="Standardnummer">
    <w:name w:val="Standardnummer"/>
    <w:qFormat/>
    <w:rsid w:val="00A01273"/>
    <w:pPr>
      <w:numPr>
        <w:numId w:val="3"/>
      </w:numPr>
      <w:spacing w:before="120" w:after="0" w:line="290" w:lineRule="atLeast"/>
      <w:jc w:val="both"/>
    </w:pPr>
    <w:rPr>
      <w:rFonts w:ascii="Arial" w:hAnsi="Arial" w:cs="Times New Roman"/>
      <w:lang w:eastAsia="de-DE"/>
    </w:rPr>
  </w:style>
  <w:style w:type="paragraph" w:styleId="Listaconnmeros">
    <w:name w:val="List Number"/>
    <w:basedOn w:val="Standardnummer"/>
    <w:semiHidden/>
    <w:rsid w:val="00A01273"/>
    <w:pPr>
      <w:numPr>
        <w:numId w:val="0"/>
      </w:numPr>
    </w:pPr>
  </w:style>
  <w:style w:type="paragraph" w:styleId="Listaconnmeros2">
    <w:name w:val="List Number 2"/>
    <w:basedOn w:val="Normal"/>
    <w:semiHidden/>
    <w:rsid w:val="00A01273"/>
    <w:pPr>
      <w:tabs>
        <w:tab w:val="num" w:pos="426"/>
      </w:tabs>
      <w:spacing w:before="120"/>
      <w:ind w:left="426" w:hanging="426"/>
    </w:pPr>
  </w:style>
  <w:style w:type="paragraph" w:styleId="Listaconnmeros3">
    <w:name w:val="List Number 3"/>
    <w:basedOn w:val="Normal"/>
    <w:semiHidden/>
    <w:rsid w:val="00A01273"/>
    <w:pPr>
      <w:tabs>
        <w:tab w:val="num" w:pos="709"/>
      </w:tabs>
      <w:spacing w:before="120"/>
      <w:ind w:left="709" w:hanging="709"/>
    </w:pPr>
  </w:style>
  <w:style w:type="paragraph" w:styleId="Listaconnmeros4">
    <w:name w:val="List Number 4"/>
    <w:basedOn w:val="Normal"/>
    <w:semiHidden/>
    <w:rsid w:val="00A01273"/>
    <w:pPr>
      <w:tabs>
        <w:tab w:val="num" w:pos="426"/>
      </w:tabs>
      <w:spacing w:before="120"/>
      <w:ind w:left="426" w:hanging="426"/>
    </w:pPr>
  </w:style>
  <w:style w:type="paragraph" w:styleId="Listaconnmeros5">
    <w:name w:val="List Number 5"/>
    <w:basedOn w:val="Normal"/>
    <w:semiHidden/>
    <w:rsid w:val="00A01273"/>
    <w:pPr>
      <w:tabs>
        <w:tab w:val="num" w:pos="284"/>
      </w:tabs>
      <w:spacing w:before="120"/>
      <w:ind w:left="284" w:hanging="284"/>
    </w:pPr>
  </w:style>
  <w:style w:type="paragraph" w:customStyle="1" w:styleId="Literatur">
    <w:name w:val="Literatur"/>
    <w:basedOn w:val="Normal"/>
    <w:qFormat/>
    <w:rsid w:val="00A01273"/>
    <w:pPr>
      <w:keepLines/>
      <w:spacing w:after="120"/>
      <w:ind w:left="567" w:hanging="567"/>
    </w:pPr>
  </w:style>
  <w:style w:type="paragraph" w:customStyle="1" w:styleId="Literatur2">
    <w:name w:val="Literatur2"/>
    <w:basedOn w:val="Literatur"/>
    <w:rsid w:val="00A01273"/>
    <w:pPr>
      <w:ind w:left="0" w:firstLine="0"/>
      <w:jc w:val="left"/>
    </w:pPr>
  </w:style>
  <w:style w:type="paragraph" w:styleId="Textomacro">
    <w:name w:val="macro"/>
    <w:basedOn w:val="Normal"/>
    <w:link w:val="TextomacroCar"/>
    <w:semiHidden/>
    <w:rsid w:val="00A01273"/>
    <w:pPr>
      <w:spacing w:line="240" w:lineRule="atLeast"/>
    </w:pPr>
    <w:rPr>
      <w:rFonts w:ascii="Courier New" w:hAnsi="Courier New"/>
      <w:sz w:val="20"/>
    </w:rPr>
  </w:style>
  <w:style w:type="character" w:customStyle="1" w:styleId="TextomacroCar">
    <w:name w:val="Texto macro Car"/>
    <w:basedOn w:val="Fuentedeprrafopredeter"/>
    <w:link w:val="Textomacro"/>
    <w:semiHidden/>
    <w:rsid w:val="00A01273"/>
    <w:rPr>
      <w:rFonts w:ascii="Courier New" w:eastAsia="Times New Roman" w:hAnsi="Courier New" w:cs="Times New Roman"/>
      <w:sz w:val="20"/>
      <w:lang w:eastAsia="de-DE"/>
    </w:rPr>
  </w:style>
  <w:style w:type="character" w:styleId="Nmerodepgina">
    <w:name w:val="page number"/>
    <w:basedOn w:val="Fuentedeprrafopredeter"/>
    <w:rsid w:val="00A01273"/>
    <w:rPr>
      <w:rFonts w:ascii="Arial" w:hAnsi="Arial"/>
      <w:sz w:val="20"/>
    </w:rPr>
  </w:style>
  <w:style w:type="paragraph" w:customStyle="1" w:styleId="Quelle">
    <w:name w:val="Quelle"/>
    <w:basedOn w:val="Normal"/>
    <w:next w:val="Normal"/>
    <w:qFormat/>
    <w:rsid w:val="00A01273"/>
    <w:pPr>
      <w:keepLines/>
      <w:spacing w:before="60" w:line="240" w:lineRule="auto"/>
      <w:jc w:val="left"/>
    </w:pPr>
    <w:rPr>
      <w:sz w:val="20"/>
    </w:rPr>
  </w:style>
  <w:style w:type="paragraph" w:styleId="Firma">
    <w:name w:val="Signature"/>
    <w:basedOn w:val="Normal"/>
    <w:link w:val="FirmaCar"/>
    <w:semiHidden/>
    <w:rsid w:val="00A01273"/>
  </w:style>
  <w:style w:type="character" w:customStyle="1" w:styleId="FirmaCar">
    <w:name w:val="Firma Car"/>
    <w:basedOn w:val="Fuentedeprrafopredeter"/>
    <w:link w:val="Firma"/>
    <w:semiHidden/>
    <w:rsid w:val="00A01273"/>
    <w:rPr>
      <w:rFonts w:ascii="Arial" w:eastAsia="Times New Roman" w:hAnsi="Arial" w:cs="Times New Roman"/>
      <w:lang w:eastAsia="de-DE"/>
    </w:rPr>
  </w:style>
  <w:style w:type="numbering" w:customStyle="1" w:styleId="StandardEinzuegeListe">
    <w:name w:val="StandardEinzuegeListe"/>
    <w:basedOn w:val="Sinlista"/>
    <w:rsid w:val="00A01273"/>
    <w:pPr>
      <w:numPr>
        <w:numId w:val="1"/>
      </w:numPr>
    </w:pPr>
  </w:style>
  <w:style w:type="paragraph" w:customStyle="1" w:styleId="Standardeinzug3ohne">
    <w:name w:val="Standardeinzug3ohne"/>
    <w:basedOn w:val="Standardeinzug3"/>
    <w:rsid w:val="00A01273"/>
    <w:pPr>
      <w:numPr>
        <w:ilvl w:val="5"/>
      </w:numPr>
    </w:pPr>
  </w:style>
  <w:style w:type="paragraph" w:customStyle="1" w:styleId="Standardnummer1ohne">
    <w:name w:val="Standardnummer1ohne"/>
    <w:basedOn w:val="Standardnummer"/>
    <w:qFormat/>
    <w:rsid w:val="00A01273"/>
    <w:pPr>
      <w:numPr>
        <w:ilvl w:val="1"/>
      </w:numPr>
    </w:pPr>
  </w:style>
  <w:style w:type="paragraph" w:customStyle="1" w:styleId="Standardnummer2">
    <w:name w:val="Standardnummer2"/>
    <w:basedOn w:val="Standardnummer"/>
    <w:rsid w:val="00A01273"/>
    <w:pPr>
      <w:numPr>
        <w:ilvl w:val="2"/>
      </w:numPr>
    </w:pPr>
  </w:style>
  <w:style w:type="paragraph" w:customStyle="1" w:styleId="Standardnummer2ohne">
    <w:name w:val="Standardnummer2ohne"/>
    <w:basedOn w:val="Standardnummer2"/>
    <w:rsid w:val="00A01273"/>
    <w:pPr>
      <w:numPr>
        <w:ilvl w:val="3"/>
      </w:numPr>
    </w:pPr>
  </w:style>
  <w:style w:type="paragraph" w:customStyle="1" w:styleId="Standardnummer3">
    <w:name w:val="Standardnummer3"/>
    <w:basedOn w:val="Standardnummer2"/>
    <w:rsid w:val="00A01273"/>
    <w:pPr>
      <w:numPr>
        <w:ilvl w:val="4"/>
      </w:numPr>
    </w:pPr>
  </w:style>
  <w:style w:type="paragraph" w:customStyle="1" w:styleId="Standardnummer3ohne">
    <w:name w:val="Standardnummer3ohne"/>
    <w:basedOn w:val="Standardnummer3"/>
    <w:rsid w:val="00A01273"/>
    <w:pPr>
      <w:numPr>
        <w:ilvl w:val="5"/>
      </w:numPr>
    </w:pPr>
  </w:style>
  <w:style w:type="paragraph" w:customStyle="1" w:styleId="Standardnummer4">
    <w:name w:val="Standardnummer4"/>
    <w:basedOn w:val="Standardnummer3"/>
    <w:rsid w:val="00A01273"/>
    <w:pPr>
      <w:numPr>
        <w:ilvl w:val="6"/>
      </w:numPr>
    </w:pPr>
  </w:style>
  <w:style w:type="paragraph" w:customStyle="1" w:styleId="Standardnummer4ohne">
    <w:name w:val="Standardnummer4ohne"/>
    <w:basedOn w:val="Standardnummer4"/>
    <w:rsid w:val="00A01273"/>
    <w:pPr>
      <w:numPr>
        <w:ilvl w:val="7"/>
      </w:numPr>
    </w:pPr>
  </w:style>
  <w:style w:type="numbering" w:customStyle="1" w:styleId="StandardNummerierungenListe">
    <w:name w:val="StandardNummerierungenListe"/>
    <w:basedOn w:val="Sinlista"/>
    <w:rsid w:val="00A01273"/>
    <w:pPr>
      <w:numPr>
        <w:numId w:val="3"/>
      </w:numPr>
    </w:pPr>
  </w:style>
  <w:style w:type="character" w:styleId="Textoennegrita">
    <w:name w:val="Strong"/>
    <w:basedOn w:val="Fuentedeprrafopredeter"/>
    <w:qFormat/>
    <w:rsid w:val="00A01273"/>
    <w:rPr>
      <w:rFonts w:ascii="Arial" w:hAnsi="Arial"/>
      <w:b/>
      <w:spacing w:val="0"/>
      <w:w w:val="100"/>
      <w:sz w:val="22"/>
    </w:rPr>
  </w:style>
  <w:style w:type="paragraph" w:customStyle="1" w:styleId="TabE1Standardeinzug">
    <w:name w:val="TabE1_Standardeinzug"/>
    <w:rsid w:val="00A01273"/>
    <w:pPr>
      <w:numPr>
        <w:numId w:val="4"/>
      </w:numPr>
      <w:spacing w:before="60"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TabE1oStandardeinzug">
    <w:name w:val="TabE1o_Standardeinzug"/>
    <w:basedOn w:val="TabE1Standardeinzug"/>
    <w:rsid w:val="00A01273"/>
    <w:pPr>
      <w:numPr>
        <w:ilvl w:val="1"/>
      </w:numPr>
    </w:pPr>
  </w:style>
  <w:style w:type="paragraph" w:customStyle="1" w:styleId="TabE2Standardeinzug">
    <w:name w:val="TabE2_Standardeinzug"/>
    <w:basedOn w:val="TabE1Standardeinzug"/>
    <w:rsid w:val="00A01273"/>
    <w:pPr>
      <w:numPr>
        <w:ilvl w:val="2"/>
      </w:numPr>
    </w:pPr>
  </w:style>
  <w:style w:type="paragraph" w:customStyle="1" w:styleId="TabE2oStandardeinzug">
    <w:name w:val="TabE2o_Standardeinzug"/>
    <w:basedOn w:val="TabE2Standardeinzug"/>
    <w:rsid w:val="00A01273"/>
    <w:pPr>
      <w:numPr>
        <w:ilvl w:val="3"/>
      </w:numPr>
    </w:pPr>
  </w:style>
  <w:style w:type="paragraph" w:customStyle="1" w:styleId="TabE3Standardeinzug">
    <w:name w:val="TabE3_Standardeinzug"/>
    <w:basedOn w:val="TabE2Standardeinzug"/>
    <w:rsid w:val="00A01273"/>
    <w:pPr>
      <w:numPr>
        <w:ilvl w:val="4"/>
      </w:numPr>
    </w:pPr>
  </w:style>
  <w:style w:type="paragraph" w:customStyle="1" w:styleId="TabE3oStandardeinzug">
    <w:name w:val="TabE3o_Standardeinzug"/>
    <w:basedOn w:val="TabE3Standardeinzug"/>
    <w:rsid w:val="00A01273"/>
    <w:pPr>
      <w:numPr>
        <w:ilvl w:val="5"/>
      </w:numPr>
    </w:pPr>
  </w:style>
  <w:style w:type="numbering" w:customStyle="1" w:styleId="TabEinzuegeListe">
    <w:name w:val="TabEinzuegeListe"/>
    <w:basedOn w:val="Sinlista"/>
    <w:rsid w:val="00A01273"/>
    <w:pPr>
      <w:numPr>
        <w:numId w:val="4"/>
      </w:numPr>
    </w:pPr>
  </w:style>
  <w:style w:type="paragraph" w:customStyle="1" w:styleId="Tabelle">
    <w:name w:val="Tabelle"/>
    <w:basedOn w:val="Normal"/>
    <w:qFormat/>
    <w:rsid w:val="00A01273"/>
    <w:pPr>
      <w:keepLines/>
      <w:spacing w:before="60" w:after="60" w:line="240" w:lineRule="auto"/>
      <w:jc w:val="left"/>
    </w:pPr>
    <w:rPr>
      <w:sz w:val="20"/>
      <w:szCs w:val="18"/>
    </w:rPr>
  </w:style>
  <w:style w:type="table" w:styleId="Tablamoderna">
    <w:name w:val="Table Contemporary"/>
    <w:basedOn w:val="Tablanormal"/>
    <w:semiHidden/>
    <w:rsid w:val="00A01273"/>
    <w:pPr>
      <w:spacing w:before="60" w:after="60" w:line="240" w:lineRule="auto"/>
      <w:jc w:val="both"/>
    </w:pPr>
    <w:rPr>
      <w:rFonts w:ascii="Arial" w:hAnsi="Arial" w:cs="Times New Roman"/>
      <w:sz w:val="20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cuadrcula">
    <w:name w:val="Table Grid"/>
    <w:basedOn w:val="Tablanormal"/>
    <w:rsid w:val="00A01273"/>
    <w:pPr>
      <w:spacing w:before="60" w:after="60" w:line="240" w:lineRule="auto"/>
    </w:pPr>
    <w:rPr>
      <w:rFonts w:ascii="Arial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nsangra">
    <w:name w:val="table of authorities"/>
    <w:basedOn w:val="Normal"/>
    <w:next w:val="Normal"/>
    <w:semiHidden/>
    <w:rsid w:val="00A01273"/>
    <w:pPr>
      <w:jc w:val="center"/>
    </w:pPr>
  </w:style>
  <w:style w:type="paragraph" w:styleId="Tabladeilustraciones">
    <w:name w:val="table of figures"/>
    <w:basedOn w:val="BeschriftungAbbildung"/>
    <w:next w:val="Normal"/>
    <w:rsid w:val="00A01273"/>
    <w:pPr>
      <w:keepNext w:val="0"/>
      <w:keepLines w:val="0"/>
      <w:tabs>
        <w:tab w:val="right" w:leader="dot" w:pos="8505"/>
      </w:tabs>
      <w:spacing w:before="160" w:after="0"/>
      <w:ind w:right="851"/>
    </w:pPr>
    <w:rPr>
      <w:noProof/>
    </w:rPr>
  </w:style>
  <w:style w:type="paragraph" w:customStyle="1" w:styleId="TabNr1Standardnummer">
    <w:name w:val="TabNr1_Standardnummer"/>
    <w:rsid w:val="00A01273"/>
    <w:pPr>
      <w:numPr>
        <w:numId w:val="5"/>
      </w:numPr>
      <w:spacing w:before="60"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TabNr1oStandardnummer">
    <w:name w:val="TabNr1o_Standardnummer"/>
    <w:basedOn w:val="TabNr1Standardnummer"/>
    <w:rsid w:val="00A01273"/>
    <w:pPr>
      <w:numPr>
        <w:ilvl w:val="1"/>
      </w:numPr>
    </w:pPr>
  </w:style>
  <w:style w:type="paragraph" w:customStyle="1" w:styleId="TabNr2Standardnummer">
    <w:name w:val="TabNr2_Standardnummer"/>
    <w:basedOn w:val="TabNr1Standardnummer"/>
    <w:rsid w:val="00A01273"/>
    <w:pPr>
      <w:numPr>
        <w:ilvl w:val="2"/>
      </w:numPr>
    </w:pPr>
  </w:style>
  <w:style w:type="paragraph" w:customStyle="1" w:styleId="TabNr2oStandardnummer">
    <w:name w:val="TabNr2o_Standardnummer"/>
    <w:basedOn w:val="TabNr2Standardnummer"/>
    <w:rsid w:val="00A01273"/>
    <w:pPr>
      <w:numPr>
        <w:ilvl w:val="3"/>
      </w:numPr>
    </w:pPr>
  </w:style>
  <w:style w:type="paragraph" w:customStyle="1" w:styleId="TabNr3Standardnummer">
    <w:name w:val="TabNr3_Standardnummer"/>
    <w:basedOn w:val="TabNr2Standardnummer"/>
    <w:rsid w:val="00A01273"/>
    <w:pPr>
      <w:numPr>
        <w:ilvl w:val="4"/>
      </w:numPr>
    </w:pPr>
  </w:style>
  <w:style w:type="paragraph" w:customStyle="1" w:styleId="TabNr3oStandardnummer">
    <w:name w:val="TabNr3o_Standardnummer"/>
    <w:basedOn w:val="TabNr3Standardnummer"/>
    <w:rsid w:val="00A01273"/>
    <w:pPr>
      <w:numPr>
        <w:ilvl w:val="5"/>
      </w:numPr>
    </w:pPr>
  </w:style>
  <w:style w:type="paragraph" w:customStyle="1" w:styleId="TabNr4Standardnummer">
    <w:name w:val="TabNr4_Standardnummer"/>
    <w:basedOn w:val="TabNr3Standardnummer"/>
    <w:rsid w:val="00A01273"/>
    <w:pPr>
      <w:numPr>
        <w:ilvl w:val="6"/>
      </w:numPr>
    </w:pPr>
  </w:style>
  <w:style w:type="paragraph" w:customStyle="1" w:styleId="TabNr4oStandardnummer">
    <w:name w:val="TabNr4o_Standardnummer"/>
    <w:basedOn w:val="TabNr4Standardnummer"/>
    <w:rsid w:val="00A01273"/>
    <w:pPr>
      <w:numPr>
        <w:ilvl w:val="7"/>
      </w:numPr>
    </w:pPr>
  </w:style>
  <w:style w:type="numbering" w:customStyle="1" w:styleId="TabNummerierungenListe">
    <w:name w:val="TabNummerierungenListe"/>
    <w:basedOn w:val="Sinlista"/>
    <w:rsid w:val="00A01273"/>
    <w:pPr>
      <w:numPr>
        <w:numId w:val="5"/>
      </w:numPr>
    </w:pPr>
  </w:style>
  <w:style w:type="paragraph" w:styleId="Encabezadodelista">
    <w:name w:val="toa heading"/>
    <w:basedOn w:val="Normal"/>
    <w:next w:val="Normal"/>
    <w:semiHidden/>
    <w:rsid w:val="00A01273"/>
    <w:pPr>
      <w:jc w:val="left"/>
    </w:pPr>
  </w:style>
  <w:style w:type="paragraph" w:styleId="TDC1">
    <w:name w:val="toc 1"/>
    <w:basedOn w:val="Normal"/>
    <w:uiPriority w:val="39"/>
    <w:rsid w:val="007E3E84"/>
    <w:pPr>
      <w:keepLines/>
      <w:tabs>
        <w:tab w:val="left" w:pos="425"/>
        <w:tab w:val="right" w:leader="dot" w:pos="8477"/>
      </w:tabs>
      <w:spacing w:before="480"/>
      <w:ind w:left="425" w:right="851" w:hanging="425"/>
      <w:jc w:val="left"/>
    </w:pPr>
    <w:rPr>
      <w:b/>
      <w:noProof/>
    </w:rPr>
  </w:style>
  <w:style w:type="paragraph" w:styleId="TDC2">
    <w:name w:val="toc 2"/>
    <w:basedOn w:val="TDC1"/>
    <w:next w:val="Ttulo2"/>
    <w:rsid w:val="00A01273"/>
    <w:pPr>
      <w:tabs>
        <w:tab w:val="left" w:pos="1559"/>
      </w:tabs>
      <w:spacing w:before="140"/>
      <w:ind w:left="1559" w:hanging="1134"/>
    </w:pPr>
    <w:rPr>
      <w:b w:val="0"/>
    </w:rPr>
  </w:style>
  <w:style w:type="paragraph" w:styleId="TDC3">
    <w:name w:val="toc 3"/>
    <w:basedOn w:val="TDC2"/>
    <w:rsid w:val="00A01273"/>
    <w:pPr>
      <w:tabs>
        <w:tab w:val="clear" w:pos="425"/>
        <w:tab w:val="left" w:pos="426"/>
      </w:tabs>
      <w:spacing w:before="60"/>
      <w:ind w:hanging="1133"/>
    </w:pPr>
  </w:style>
  <w:style w:type="paragraph" w:styleId="TDC4">
    <w:name w:val="toc 4"/>
    <w:basedOn w:val="TDC3"/>
    <w:rsid w:val="00A01273"/>
  </w:style>
  <w:style w:type="paragraph" w:styleId="TDC5">
    <w:name w:val="toc 5"/>
    <w:basedOn w:val="TDC4"/>
    <w:rsid w:val="00A01273"/>
  </w:style>
  <w:style w:type="paragraph" w:styleId="TDC6">
    <w:name w:val="toc 6"/>
    <w:basedOn w:val="TDC5"/>
    <w:rsid w:val="00A01273"/>
    <w:pPr>
      <w:ind w:left="2126" w:hanging="1701"/>
    </w:pPr>
  </w:style>
  <w:style w:type="paragraph" w:styleId="TDC7">
    <w:name w:val="toc 7"/>
    <w:basedOn w:val="TDC5"/>
    <w:rsid w:val="00A01273"/>
    <w:pPr>
      <w:ind w:left="2126" w:hanging="1701"/>
    </w:pPr>
  </w:style>
  <w:style w:type="paragraph" w:styleId="TDC8">
    <w:name w:val="toc 8"/>
    <w:basedOn w:val="TDC5"/>
    <w:rsid w:val="00A01273"/>
    <w:pPr>
      <w:ind w:left="2126" w:hanging="1701"/>
    </w:pPr>
  </w:style>
  <w:style w:type="paragraph" w:styleId="TDC9">
    <w:name w:val="toc 9"/>
    <w:basedOn w:val="TDC8"/>
    <w:rsid w:val="00A01273"/>
  </w:style>
  <w:style w:type="paragraph" w:customStyle="1" w:styleId="U11f">
    <w:name w:val="U11f"/>
    <w:basedOn w:val="Normal"/>
    <w:next w:val="Normal"/>
    <w:qFormat/>
    <w:rsid w:val="00A01273"/>
    <w:pPr>
      <w:keepNext/>
      <w:keepLines/>
      <w:tabs>
        <w:tab w:val="left" w:pos="1134"/>
      </w:tabs>
      <w:spacing w:before="320"/>
      <w:jc w:val="left"/>
    </w:pPr>
    <w:rPr>
      <w:b/>
    </w:rPr>
  </w:style>
  <w:style w:type="paragraph" w:customStyle="1" w:styleId="U11k">
    <w:name w:val="U11k"/>
    <w:basedOn w:val="U11f"/>
    <w:next w:val="Normal"/>
    <w:qFormat/>
    <w:rsid w:val="00A01273"/>
    <w:rPr>
      <w:i/>
    </w:rPr>
  </w:style>
  <w:style w:type="paragraph" w:customStyle="1" w:styleId="U12f">
    <w:name w:val="U12f"/>
    <w:basedOn w:val="Normal"/>
    <w:next w:val="Normal"/>
    <w:semiHidden/>
    <w:rsid w:val="00A01273"/>
    <w:pPr>
      <w:keepNext/>
      <w:keepLines/>
      <w:tabs>
        <w:tab w:val="left" w:pos="1134"/>
      </w:tabs>
      <w:spacing w:before="320"/>
      <w:jc w:val="left"/>
    </w:pPr>
    <w:rPr>
      <w:b/>
    </w:rPr>
  </w:style>
  <w:style w:type="paragraph" w:customStyle="1" w:styleId="U12k">
    <w:name w:val="U12k"/>
    <w:basedOn w:val="U12f"/>
    <w:next w:val="Normal"/>
    <w:semiHidden/>
    <w:rsid w:val="00A01273"/>
    <w:rPr>
      <w:i/>
    </w:rPr>
  </w:style>
  <w:style w:type="paragraph" w:customStyle="1" w:styleId="U13f">
    <w:name w:val="U13f"/>
    <w:basedOn w:val="U11f"/>
    <w:next w:val="Normal"/>
    <w:qFormat/>
    <w:rsid w:val="00A01273"/>
    <w:pPr>
      <w:spacing w:before="330"/>
    </w:pPr>
    <w:rPr>
      <w:sz w:val="26"/>
    </w:rPr>
  </w:style>
  <w:style w:type="paragraph" w:customStyle="1" w:styleId="U13k">
    <w:name w:val="U13k"/>
    <w:basedOn w:val="U11k"/>
    <w:next w:val="Normal"/>
    <w:qFormat/>
    <w:rsid w:val="00A01273"/>
    <w:rPr>
      <w:sz w:val="26"/>
    </w:rPr>
  </w:style>
  <w:style w:type="paragraph" w:customStyle="1" w:styleId="U14f">
    <w:name w:val="U14f"/>
    <w:basedOn w:val="U11f"/>
    <w:next w:val="Normal"/>
    <w:rsid w:val="00A01273"/>
    <w:pPr>
      <w:spacing w:before="400"/>
    </w:pPr>
    <w:rPr>
      <w:sz w:val="28"/>
    </w:rPr>
  </w:style>
  <w:style w:type="paragraph" w:customStyle="1" w:styleId="U15f">
    <w:name w:val="U15f"/>
    <w:basedOn w:val="U11f"/>
    <w:next w:val="Normal"/>
    <w:rsid w:val="00A01273"/>
    <w:pPr>
      <w:spacing w:before="400"/>
    </w:pPr>
    <w:rPr>
      <w:sz w:val="30"/>
    </w:rPr>
  </w:style>
  <w:style w:type="numbering" w:customStyle="1" w:styleId="berschriftenliste">
    <w:name w:val="Überschriftenliste"/>
    <w:basedOn w:val="Sinlista"/>
    <w:rsid w:val="00A01273"/>
    <w:pPr>
      <w:numPr>
        <w:numId w:val="6"/>
      </w:numPr>
    </w:pPr>
  </w:style>
  <w:style w:type="paragraph" w:styleId="Prrafodelista">
    <w:name w:val="List Paragraph"/>
    <w:basedOn w:val="Normal"/>
    <w:uiPriority w:val="34"/>
    <w:qFormat/>
    <w:rsid w:val="00CF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.isi.fraunhofer.de/uc/INDU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y4794.customervoice360.com/uc/INDUC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SI-Design2016">
  <a:themeElements>
    <a:clrScheme name="Benutzerdefiniert 1">
      <a:dk1>
        <a:sysClr val="windowText" lastClr="000000"/>
      </a:dk1>
      <a:lt1>
        <a:srgbClr val="FFFFFF"/>
      </a:lt1>
      <a:dk2>
        <a:srgbClr val="007A87"/>
      </a:dk2>
      <a:lt2>
        <a:srgbClr val="A8AFAF"/>
      </a:lt2>
      <a:accent1>
        <a:srgbClr val="EB6A0A"/>
      </a:accent1>
      <a:accent2>
        <a:srgbClr val="B1C800"/>
      </a:accent2>
      <a:accent3>
        <a:srgbClr val="25BAE2"/>
      </a:accent3>
      <a:accent4>
        <a:srgbClr val="179C7D"/>
      </a:accent4>
      <a:accent5>
        <a:srgbClr val="D4E6F4"/>
      </a:accent5>
      <a:accent6>
        <a:srgbClr val="E1E3E3"/>
      </a:accent6>
      <a:hlink>
        <a:srgbClr val="007A87"/>
      </a:hlink>
      <a:folHlink>
        <a:srgbClr val="A8AFAF"/>
      </a:folHlink>
    </a:clrScheme>
    <a:fontScheme name="Benutzerdefiniert 1">
      <a:majorFont>
        <a:latin typeface="Frutiger LT Com 55 Roman"/>
        <a:ea typeface=""/>
        <a:cs typeface=""/>
      </a:majorFont>
      <a:minorFont>
        <a:latin typeface="Frutiger LT Com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algn="ctr">
          <a:solidFill>
            <a:schemeClr val="tx2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square" lIns="72000" tIns="54000" rIns="72000" bIns="54000">
        <a:spAutoFit/>
      </a:bodyPr>
      <a:lstStyle>
        <a:defPPr marL="215900" indent="-215900">
          <a:spcAft>
            <a:spcPts val="563"/>
          </a:spcAft>
          <a:buClr>
            <a:schemeClr val="tx2"/>
          </a:buClr>
          <a:defRPr sz="1400" dirty="0"/>
        </a:defPPr>
      </a:lstStyle>
    </a:spDef>
    <a:lnDef>
      <a:spPr bwMode="auto">
        <a:noFill/>
        <a:ln w="9525" cap="flat" cmpd="sng" algn="ctr">
          <a:solidFill>
            <a:srgbClr val="179C7D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</a:objectDefaults>
  <a:extraClrSchemeLst>
    <a:extraClrScheme>
      <a:clrScheme name="Bullet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3">
        <a:dk1>
          <a:srgbClr val="000000"/>
        </a:dk1>
        <a:lt1>
          <a:srgbClr val="FFFFFF"/>
        </a:lt1>
        <a:dk2>
          <a:srgbClr val="000000"/>
        </a:dk2>
        <a:lt2>
          <a:srgbClr val="A8AFAF"/>
        </a:lt2>
        <a:accent1>
          <a:srgbClr val="009475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4">
        <a:dk1>
          <a:srgbClr val="000000"/>
        </a:dk1>
        <a:lt1>
          <a:srgbClr val="FFFFFF"/>
        </a:lt1>
        <a:dk2>
          <a:srgbClr val="000000"/>
        </a:dk2>
        <a:lt2>
          <a:srgbClr val="A8AFAF"/>
        </a:lt2>
        <a:accent1>
          <a:srgbClr val="009475"/>
        </a:accent1>
        <a:accent2>
          <a:srgbClr val="009475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008669"/>
        </a:accent6>
        <a:hlink>
          <a:srgbClr val="009475"/>
        </a:hlink>
        <a:folHlink>
          <a:srgbClr val="009475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5">
        <a:dk1>
          <a:srgbClr val="000000"/>
        </a:dk1>
        <a:lt1>
          <a:srgbClr val="FFFFFF"/>
        </a:lt1>
        <a:dk2>
          <a:srgbClr val="009475"/>
        </a:dk2>
        <a:lt2>
          <a:srgbClr val="A8AFAF"/>
        </a:lt2>
        <a:accent1>
          <a:srgbClr val="25BAE2"/>
        </a:accent1>
        <a:accent2>
          <a:srgbClr val="006E92"/>
        </a:accent2>
        <a:accent3>
          <a:srgbClr val="FFFFFF"/>
        </a:accent3>
        <a:accent4>
          <a:srgbClr val="000000"/>
        </a:accent4>
        <a:accent5>
          <a:srgbClr val="ACD9EE"/>
        </a:accent5>
        <a:accent6>
          <a:srgbClr val="006384"/>
        </a:accent6>
        <a:hlink>
          <a:srgbClr val="4C636F"/>
        </a:hlink>
        <a:folHlink>
          <a:srgbClr val="9E1C2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6">
        <a:dk1>
          <a:srgbClr val="000000"/>
        </a:dk1>
        <a:lt1>
          <a:srgbClr val="FFFFFF"/>
        </a:lt1>
        <a:dk2>
          <a:srgbClr val="009475"/>
        </a:dk2>
        <a:lt2>
          <a:srgbClr val="25BAE2"/>
        </a:lt2>
        <a:accent1>
          <a:srgbClr val="009475"/>
        </a:accent1>
        <a:accent2>
          <a:srgbClr val="006E92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006384"/>
        </a:accent6>
        <a:hlink>
          <a:srgbClr val="4C636F"/>
        </a:hlink>
        <a:folHlink>
          <a:srgbClr val="9E1C2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4C28-FA89-4F8F-A5ED-F8A0140F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Fraunhofer ISI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Globisch, Joachim</dc:creator>
  <cp:keywords/>
  <dc:description/>
  <cp:lastModifiedBy>Juan Garcia</cp:lastModifiedBy>
  <cp:revision>3</cp:revision>
  <cp:lastPrinted>2019-05-26T08:59:00Z</cp:lastPrinted>
  <dcterms:created xsi:type="dcterms:W3CDTF">2019-05-26T08:55:00Z</dcterms:created>
  <dcterms:modified xsi:type="dcterms:W3CDTF">2019-06-28T08:20:00Z</dcterms:modified>
</cp:coreProperties>
</file>