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93EC" w14:textId="77777777" w:rsidR="003E50BE" w:rsidRDefault="003E50BE" w:rsidP="002E68E0">
      <w:pPr>
        <w:pStyle w:val="TABLAS"/>
        <w:spacing w:before="60" w:after="0"/>
        <w:jc w:val="center"/>
        <w:rPr>
          <w:color w:val="23B98C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9"/>
        <w:gridCol w:w="1180"/>
        <w:gridCol w:w="1059"/>
        <w:gridCol w:w="1810"/>
        <w:gridCol w:w="1113"/>
        <w:gridCol w:w="1538"/>
        <w:gridCol w:w="1055"/>
      </w:tblGrid>
      <w:tr w:rsidR="003E50BE" w:rsidRPr="00895ADD" w14:paraId="4FE39E5F" w14:textId="77777777" w:rsidTr="003E50BE">
        <w:trPr>
          <w:cantSplit/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C9099"/>
            <w:vAlign w:val="center"/>
          </w:tcPr>
          <w:p w14:paraId="2C478C71" w14:textId="69F492CD" w:rsidR="003E50BE" w:rsidRPr="007F1E26" w:rsidRDefault="003E50BE" w:rsidP="00F67DB9">
            <w:pPr>
              <w:jc w:val="center"/>
              <w:rPr>
                <w:rFonts w:cs="Calibri"/>
                <w:color w:val="000000"/>
                <w:lang w:val="en-GB"/>
              </w:rPr>
            </w:pPr>
            <w:r w:rsidRPr="007F1E26">
              <w:rPr>
                <w:rFonts w:eastAsia="Times New Roman" w:cstheme="minorHAnsi"/>
                <w:bCs/>
                <w:smallCaps/>
                <w:color w:val="FFFFFF" w:themeColor="background1"/>
                <w:sz w:val="24"/>
                <w:szCs w:val="24"/>
                <w:lang w:val="en-GB" w:eastAsia="de-DE"/>
              </w:rPr>
              <w:t xml:space="preserve">Module Nº </w:t>
            </w:r>
          </w:p>
        </w:tc>
      </w:tr>
      <w:tr w:rsidR="003E50BE" w:rsidRPr="00895ADD" w14:paraId="5C6A4F39" w14:textId="77777777" w:rsidTr="003E50BE">
        <w:trPr>
          <w:cantSplit/>
          <w:trHeight w:val="283"/>
          <w:jc w:val="center"/>
        </w:trPr>
        <w:tc>
          <w:tcPr>
            <w:tcW w:w="113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A3F7BC0" w14:textId="77777777" w:rsidR="003E50BE" w:rsidRPr="00A32D87" w:rsidRDefault="003E50BE" w:rsidP="00F67DB9">
            <w:pPr>
              <w:jc w:val="center"/>
              <w:rPr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Kind of training</w:t>
            </w:r>
          </w:p>
        </w:tc>
        <w:tc>
          <w:tcPr>
            <w:tcW w:w="16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B5B67" w14:textId="7B0C40AD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76E526A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1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C77BD" w14:textId="201A16A6" w:rsidR="003E50BE" w:rsidRPr="006B188C" w:rsidRDefault="003E50BE" w:rsidP="00F67DB9">
            <w:pPr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3E50BE" w:rsidRPr="00895ADD" w14:paraId="1B2B4BCD" w14:textId="77777777" w:rsidTr="003E50BE">
        <w:trPr>
          <w:cantSplit/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E1512" w14:textId="77777777" w:rsidR="003E50BE" w:rsidRDefault="003E50BE" w:rsidP="00F67DB9">
            <w:pPr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3E50BE" w14:paraId="210343DB" w14:textId="77777777" w:rsidTr="003E50BE">
        <w:trPr>
          <w:cantSplit/>
          <w:trHeight w:val="283"/>
          <w:jc w:val="center"/>
        </w:trPr>
        <w:tc>
          <w:tcPr>
            <w:tcW w:w="43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textDirection w:val="btLr"/>
            <w:vAlign w:val="center"/>
          </w:tcPr>
          <w:p w14:paraId="6707BF7A" w14:textId="77777777" w:rsidR="003E50BE" w:rsidRPr="00895ADD" w:rsidRDefault="003E50BE" w:rsidP="00F67D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  <w:p w14:paraId="2F499A84" w14:textId="77777777" w:rsidR="003E50BE" w:rsidRDefault="003E50BE" w:rsidP="00F67DB9">
            <w:pPr>
              <w:ind w:left="113" w:right="113"/>
              <w:jc w:val="center"/>
            </w:pPr>
          </w:p>
        </w:tc>
        <w:tc>
          <w:tcPr>
            <w:tcW w:w="6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5B982B6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Topic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8D841E8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Nº of resource</w:t>
            </w: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B652731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29D4856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6ECD44D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Methodology</w:t>
            </w: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6994545" w14:textId="77777777" w:rsidR="003E50BE" w:rsidRPr="006E1372" w:rsidRDefault="003E50BE" w:rsidP="00F67DB9">
            <w:pPr>
              <w:jc w:val="center"/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Learning type</w:t>
            </w:r>
          </w:p>
        </w:tc>
      </w:tr>
      <w:tr w:rsidR="003E50BE" w14:paraId="76AD6B74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154EEF98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9245A" w14:textId="03C6FA3A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47BEC" w14:textId="2B15F0E3" w:rsidR="003E50BE" w:rsidRPr="00A64CD4" w:rsidRDefault="003E50BE" w:rsidP="00F6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2C8E7" w14:textId="0017C610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21A49" w14:textId="4D77983A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75097" w14:textId="6F19D7C5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B8440" w14:textId="23E3A411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50BE" w14:paraId="19198A98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72F4B92D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0E743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4CF2E" w14:textId="77777777" w:rsidR="003E50BE" w:rsidRPr="00A64CD4" w:rsidRDefault="003E50BE" w:rsidP="00F6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CE962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22DFE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B3780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CF541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50BE" w14:paraId="4A409F17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40F774C8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7E15D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D9C48" w14:textId="77777777" w:rsidR="003E50BE" w:rsidRPr="00A64CD4" w:rsidRDefault="003E50BE" w:rsidP="00F6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1346D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C4EAE7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46753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CB8F7" w14:textId="77777777" w:rsidR="003E50BE" w:rsidRPr="00A64CD4" w:rsidRDefault="003E50BE" w:rsidP="00F67D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50BE" w14:paraId="26B50FC4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76004A08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4250FB8" w14:textId="77777777" w:rsidR="003E50BE" w:rsidRDefault="003E50BE" w:rsidP="00F67DB9">
            <w:pPr>
              <w:jc w:val="center"/>
              <w:rPr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Topic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CD8AE3C" w14:textId="77777777" w:rsidR="003E50BE" w:rsidRDefault="003E50BE" w:rsidP="00F67DB9">
            <w:pPr>
              <w:jc w:val="center"/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Nº of resource</w:t>
            </w: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FA0E39A" w14:textId="77777777" w:rsidR="003E50BE" w:rsidRDefault="003E50BE" w:rsidP="00F67DB9">
            <w:pPr>
              <w:jc w:val="center"/>
              <w:rPr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A486071" w14:textId="77777777" w:rsidR="003E50BE" w:rsidRDefault="003E50BE" w:rsidP="00F67DB9">
            <w:pPr>
              <w:jc w:val="center"/>
              <w:rPr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5A88C31" w14:textId="77777777" w:rsidR="003E50BE" w:rsidRDefault="003E50BE" w:rsidP="00F67DB9">
            <w:pPr>
              <w:jc w:val="center"/>
              <w:rPr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Methodology</w:t>
            </w: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E171609" w14:textId="77777777" w:rsidR="003E50BE" w:rsidRPr="00666B30" w:rsidRDefault="003E50BE" w:rsidP="00F67DB9">
            <w:pPr>
              <w:jc w:val="center"/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Learning type</w:t>
            </w:r>
          </w:p>
        </w:tc>
      </w:tr>
      <w:tr w:rsidR="003E50BE" w14:paraId="27D38E43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0B2AAA66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D4B6D" w14:textId="7B633570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38E6E" w14:textId="7D748D71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BF949" w14:textId="7537EC63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751DF" w14:textId="50B2C4E2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C7E4D" w14:textId="0534ABE3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622D8" w14:textId="037A484F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50BE" w14:paraId="78E68333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7A05795A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D69CE" w14:textId="77777777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0E446" w14:textId="17211C4A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61FC24" w14:textId="02411DCE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2B916" w14:textId="22E33A52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35549" w14:textId="0951D19D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BB89E" w14:textId="2806009A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50BE" w14:paraId="7AD860EC" w14:textId="77777777" w:rsidTr="00365F09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3E443AC2" w14:textId="77777777" w:rsidR="003E50BE" w:rsidRDefault="003E50BE" w:rsidP="00F67DB9">
            <w:pPr>
              <w:jc w:val="center"/>
            </w:pPr>
          </w:p>
        </w:tc>
        <w:tc>
          <w:tcPr>
            <w:tcW w:w="69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EE86F" w14:textId="77777777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7E0DD" w14:textId="076FDBDE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A3F67" w14:textId="7AF7972F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EFFF9" w14:textId="186BCF2C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EDE15" w14:textId="7A408644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A9164" w14:textId="6C46FC0E" w:rsidR="003E50BE" w:rsidRPr="00A64CD4" w:rsidRDefault="003E50BE" w:rsidP="00F67D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50BE" w14:paraId="4367E368" w14:textId="77777777" w:rsidTr="00365F09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09FFD033" w14:textId="77777777" w:rsidR="003E50BE" w:rsidRDefault="003E50BE" w:rsidP="003E50BE">
            <w:pPr>
              <w:jc w:val="center"/>
            </w:pPr>
          </w:p>
        </w:tc>
        <w:tc>
          <w:tcPr>
            <w:tcW w:w="69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5E2F903" w14:textId="575084B5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Topic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F77C2AD" w14:textId="46FFFFF3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Nº of resource</w:t>
            </w: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07457D8" w14:textId="660AF234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A5AA9A5" w14:textId="4CFAA86E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32B1746" w14:textId="471C613F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Methodology</w:t>
            </w: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728CDB2" w14:textId="26CB8D33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372">
              <w:rPr>
                <w:b/>
                <w:bCs/>
                <w:smallCaps/>
                <w:color w:val="262626" w:themeColor="text1" w:themeTint="D9"/>
                <w:sz w:val="24"/>
                <w:szCs w:val="24"/>
                <w:lang w:val="en-GB"/>
              </w:rPr>
              <w:t>Learning type</w:t>
            </w:r>
          </w:p>
        </w:tc>
      </w:tr>
      <w:tr w:rsidR="003E50BE" w14:paraId="253D69B9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2E7EFAAB" w14:textId="77777777" w:rsidR="003E50BE" w:rsidRDefault="003E50BE" w:rsidP="003E50BE">
            <w:pPr>
              <w:jc w:val="center"/>
            </w:pPr>
          </w:p>
        </w:tc>
        <w:tc>
          <w:tcPr>
            <w:tcW w:w="695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337CE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0B0D3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C8A70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7A0DC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2FE46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1A1EB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50BE" w14:paraId="12D1504B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16E3B049" w14:textId="77777777" w:rsidR="003E50BE" w:rsidRDefault="003E50BE" w:rsidP="003E50BE">
            <w:pPr>
              <w:jc w:val="center"/>
            </w:pPr>
          </w:p>
        </w:tc>
        <w:tc>
          <w:tcPr>
            <w:tcW w:w="695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EA588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1110C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7CD82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63A707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B973A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5642F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50BE" w14:paraId="353D9757" w14:textId="77777777" w:rsidTr="003E50BE">
        <w:trPr>
          <w:cantSplit/>
          <w:trHeight w:val="283"/>
          <w:jc w:val="center"/>
        </w:trPr>
        <w:tc>
          <w:tcPr>
            <w:tcW w:w="43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CC99"/>
            <w:vAlign w:val="center"/>
          </w:tcPr>
          <w:p w14:paraId="62DB8BD3" w14:textId="77777777" w:rsidR="003E50BE" w:rsidRDefault="003E50BE" w:rsidP="003E50BE">
            <w:pPr>
              <w:jc w:val="center"/>
            </w:pPr>
          </w:p>
        </w:tc>
        <w:tc>
          <w:tcPr>
            <w:tcW w:w="69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01A09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4392D5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49465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DEE8A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4FAAC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190D2" w14:textId="77777777" w:rsidR="003E50BE" w:rsidRPr="00A64CD4" w:rsidRDefault="003E50BE" w:rsidP="003E50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F7B43C2" w14:textId="06200AF2" w:rsidR="002E68E0" w:rsidRPr="008868E6" w:rsidRDefault="002E68E0" w:rsidP="002E68E0">
      <w:pPr>
        <w:pStyle w:val="TABLAS"/>
        <w:spacing w:before="60" w:after="0"/>
        <w:jc w:val="center"/>
        <w:rPr>
          <w:color w:val="23B98C"/>
        </w:rPr>
      </w:pPr>
      <w:r>
        <w:rPr>
          <w:color w:val="23B98C"/>
        </w:rPr>
        <w:t>Training module format (2/2)</w:t>
      </w:r>
    </w:p>
    <w:p w14:paraId="36E3742B" w14:textId="77777777" w:rsidR="002E68E0" w:rsidRDefault="002E68E0" w:rsidP="002E68E0">
      <w:pPr>
        <w:rPr>
          <w:color w:val="7F7F7F" w:themeColor="text1" w:themeTint="80"/>
          <w:lang w:val="en-GB"/>
        </w:rPr>
      </w:pPr>
    </w:p>
    <w:p w14:paraId="4EEC77DA" w14:textId="77777777" w:rsidR="00FE1862" w:rsidRDefault="00FE1862"/>
    <w:sectPr w:rsidR="00FE1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7419D" w14:textId="77777777" w:rsidR="003E50BE" w:rsidRDefault="003E50BE" w:rsidP="003E50BE">
      <w:pPr>
        <w:spacing w:after="0" w:line="240" w:lineRule="auto"/>
      </w:pPr>
      <w:r>
        <w:separator/>
      </w:r>
    </w:p>
  </w:endnote>
  <w:endnote w:type="continuationSeparator" w:id="0">
    <w:p w14:paraId="5340264B" w14:textId="77777777" w:rsidR="003E50BE" w:rsidRDefault="003E50BE" w:rsidP="003E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0B96" w14:textId="77777777" w:rsidR="003E50BE" w:rsidRDefault="003E50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5C76" w14:textId="6E447AC2" w:rsidR="003E50BE" w:rsidRPr="003E50BE" w:rsidRDefault="003E50BE" w:rsidP="003E50BE">
    <w:pPr>
      <w:pStyle w:val="Piedepgina"/>
      <w:jc w:val="center"/>
      <w:rPr>
        <w:color w:val="808080"/>
        <w:sz w:val="18"/>
        <w:szCs w:val="18"/>
        <w:lang w:val="en-GB"/>
      </w:rPr>
    </w:pPr>
    <w:bookmarkStart w:id="2" w:name="_Hlk12544085"/>
    <w:bookmarkStart w:id="3" w:name="_Hlk12544086"/>
    <w:bookmarkStart w:id="4" w:name="_Hlk12544164"/>
    <w:bookmarkStart w:id="5" w:name="_Hlk12544165"/>
    <w:bookmarkStart w:id="6" w:name="_Hlk12544291"/>
    <w:bookmarkStart w:id="7" w:name="_Hlk12544292"/>
    <w:bookmarkStart w:id="8" w:name="_Hlk12544305"/>
    <w:bookmarkStart w:id="9" w:name="_Hlk12544306"/>
    <w:bookmarkStart w:id="10" w:name="_Hlk12544362"/>
    <w:bookmarkStart w:id="11" w:name="_Hlk12544363"/>
    <w:bookmarkStart w:id="12" w:name="_Hlk12544374"/>
    <w:bookmarkStart w:id="13" w:name="_Hlk12544375"/>
    <w:bookmarkStart w:id="14" w:name="_Hlk12544408"/>
    <w:bookmarkStart w:id="15" w:name="_Hlk12544409"/>
    <w:bookmarkStart w:id="16" w:name="_Hlk12544421"/>
    <w:bookmarkStart w:id="17" w:name="_Hlk12544422"/>
    <w:bookmarkStart w:id="18" w:name="_Hlk12544461"/>
    <w:bookmarkStart w:id="19" w:name="_Hlk12544462"/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  <w:bookmarkStart w:id="20" w:name="_GoBack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3A8C" w14:textId="77777777" w:rsidR="003E50BE" w:rsidRDefault="003E50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26D5" w14:textId="77777777" w:rsidR="003E50BE" w:rsidRDefault="003E50BE" w:rsidP="003E50BE">
      <w:pPr>
        <w:spacing w:after="0" w:line="240" w:lineRule="auto"/>
      </w:pPr>
      <w:r>
        <w:separator/>
      </w:r>
    </w:p>
  </w:footnote>
  <w:footnote w:type="continuationSeparator" w:id="0">
    <w:p w14:paraId="2B44A49E" w14:textId="77777777" w:rsidR="003E50BE" w:rsidRDefault="003E50BE" w:rsidP="003E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0A2A" w14:textId="77777777" w:rsidR="003E50BE" w:rsidRDefault="003E50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9CFF" w14:textId="544CC7A9" w:rsidR="003E50BE" w:rsidRPr="005A1885" w:rsidRDefault="003E50BE" w:rsidP="003E50BE">
    <w:pPr>
      <w:pStyle w:val="Encabezado"/>
      <w:rPr>
        <w:color w:val="808080"/>
        <w:sz w:val="18"/>
        <w:szCs w:val="18"/>
      </w:rPr>
    </w:pPr>
    <w:bookmarkStart w:id="0" w:name="_Hlk12544073"/>
    <w:bookmarkStart w:id="1" w:name="_Hlk12544270"/>
    <w:r>
      <w:rPr>
        <w:noProof/>
      </w:rPr>
      <w:drawing>
        <wp:anchor distT="0" distB="0" distL="114300" distR="114300" simplePos="0" relativeHeight="251659264" behindDoc="0" locked="0" layoutInCell="1" allowOverlap="1" wp14:anchorId="0FB6808C" wp14:editId="547E0F4C">
          <wp:simplePos x="0" y="0"/>
          <wp:positionH relativeFrom="margin">
            <wp:posOffset>4371975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6E2C03" wp14:editId="7D363F25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B4EED" w14:textId="77777777" w:rsidR="003E50BE" w:rsidRPr="005A1885" w:rsidRDefault="003E50BE" w:rsidP="003E50BE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E2C03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089B4EED" w14:textId="77777777" w:rsidR="003E50BE" w:rsidRPr="005A1885" w:rsidRDefault="003E50BE" w:rsidP="003E50BE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bookmarkEnd w:id="1"/>
  <w:p w14:paraId="5509FCDE" w14:textId="0B1F8C0F" w:rsidR="003E50BE" w:rsidRDefault="003E50BE">
    <w:pPr>
      <w:pStyle w:val="Encabezado"/>
    </w:pPr>
  </w:p>
  <w:p w14:paraId="07E52855" w14:textId="77777777" w:rsidR="003E50BE" w:rsidRDefault="003E50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0B98" w14:textId="77777777" w:rsidR="003E50BE" w:rsidRDefault="003E50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0"/>
    <w:rsid w:val="002E68E0"/>
    <w:rsid w:val="003E50BE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9A8248"/>
  <w15:chartTrackingRefBased/>
  <w15:docId w15:val="{BF2BA3C8-F6A4-4ECD-81F6-4FD47964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E0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2E68E0"/>
    <w:pPr>
      <w:tabs>
        <w:tab w:val="left" w:pos="5274"/>
      </w:tabs>
      <w:spacing w:before="20" w:after="20"/>
      <w:jc w:val="both"/>
    </w:pPr>
    <w:rPr>
      <w:rFonts w:ascii="Calibri" w:eastAsia="Calibri" w:hAnsi="Calibri" w:cs="Times New Roman"/>
      <w:i/>
      <w:color w:val="5FA5DF"/>
      <w:sz w:val="18"/>
      <w:lang w:val="en-GB"/>
    </w:rPr>
  </w:style>
  <w:style w:type="character" w:customStyle="1" w:styleId="TABLASCar">
    <w:name w:val="TABLAS Car"/>
    <w:link w:val="TABLAS"/>
    <w:rsid w:val="002E68E0"/>
    <w:rPr>
      <w:rFonts w:ascii="Calibri" w:eastAsia="Calibri" w:hAnsi="Calibri" w:cs="Times New Roman"/>
      <w:i/>
      <w:color w:val="5FA5DF"/>
      <w:sz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E5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0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0BE"/>
    <w:rPr>
      <w:sz w:val="20"/>
      <w:szCs w:val="20"/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0BE"/>
    <w:rPr>
      <w:rFonts w:ascii="Segoe UI" w:hAnsi="Segoe UI" w:cs="Segoe UI"/>
      <w:sz w:val="18"/>
      <w:szCs w:val="18"/>
      <w:lang w:val="de-AT"/>
    </w:rPr>
  </w:style>
  <w:style w:type="paragraph" w:styleId="Encabezado">
    <w:name w:val="header"/>
    <w:basedOn w:val="Normal"/>
    <w:link w:val="EncabezadoCar"/>
    <w:uiPriority w:val="99"/>
    <w:unhideWhenUsed/>
    <w:rsid w:val="003E5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0BE"/>
    <w:rPr>
      <w:lang w:val="de-AT"/>
    </w:rPr>
  </w:style>
  <w:style w:type="paragraph" w:styleId="Piedepgina">
    <w:name w:val="footer"/>
    <w:basedOn w:val="Normal"/>
    <w:link w:val="PiedepginaCar"/>
    <w:uiPriority w:val="99"/>
    <w:unhideWhenUsed/>
    <w:rsid w:val="003E5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0BE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Fraj Latorre</dc:creator>
  <cp:keywords/>
  <dc:description/>
  <cp:lastModifiedBy>Juan Garcia</cp:lastModifiedBy>
  <cp:revision>2</cp:revision>
  <dcterms:created xsi:type="dcterms:W3CDTF">2019-05-21T08:54:00Z</dcterms:created>
  <dcterms:modified xsi:type="dcterms:W3CDTF">2019-06-27T14:19:00Z</dcterms:modified>
</cp:coreProperties>
</file>